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DE6102" w14:textId="67989611" w:rsidR="00362A6B" w:rsidRDefault="00CF5731" w:rsidP="00362A6B">
      <w:pPr>
        <w:pStyle w:val="Header"/>
        <w:tabs>
          <w:tab w:val="right" w:pos="9630"/>
        </w:tabs>
        <w:jc w:val="both"/>
        <w:rPr>
          <w:sz w:val="24"/>
        </w:rPr>
      </w:pPr>
      <w:r w:rsidRPr="00943E97">
        <w:rPr>
          <w:sz w:val="24"/>
        </w:rPr>
        <mc:AlternateContent>
          <mc:Choice Requires="wps">
            <w:drawing>
              <wp:anchor distT="0" distB="0" distL="114300" distR="114300" simplePos="0" relativeHeight="251657216" behindDoc="0" locked="1" layoutInCell="1" allowOverlap="1" wp14:anchorId="119A0BD9" wp14:editId="6EA0A8F0">
                <wp:simplePos x="0" y="0"/>
                <wp:positionH relativeFrom="column">
                  <wp:posOffset>0</wp:posOffset>
                </wp:positionH>
                <wp:positionV relativeFrom="paragraph">
                  <wp:posOffset>0</wp:posOffset>
                </wp:positionV>
                <wp:extent cx="635" cy="635"/>
                <wp:effectExtent l="0" t="0" r="0" b="0"/>
                <wp:wrapNone/>
                <wp:docPr id="46"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15A66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lICmQUAAG0WAAAOAAAAZHJzL2Uyb0RvYy54bWzsWFuTmzYUfu9M/4PCQx462xgJkMCJN6y9&#10;l2Ym18bbaR/aqQzYMAFEEF7v5tf3SAIveO1N0ulDH+yZZYV09J374UgvXt4WObpJapmJcmLhZ7aF&#10;kjIScVauJtb1/PJn30Ky4WXMc1EmE+sukdbL0x9/eLGpxgkRqcjjpEYAUsrxpppYadNU49FIRmlS&#10;cPlMVEkJi0tRF7yB13o1imu+AfQiHxHbpqONqOOqFlEiJcyem0XrVOMvl0nUvFsuZdKgfGKBbI1+&#10;1vq5UM/R6Qs+XtW8SrOoFYP/CykKnpXAdAt1zhuO1nX2AKrIolpIsWyeRaIYieUyixKtA2iD7R1t&#10;Pqa8SrQuYBxZbc0k/zvY6O3N+xpl8cRyqYVKXoCPzhupOb+FNwvFiYzAYCwktuNNqT2joXdBw3Aa&#10;Ms/BDvVmjGIa2r5zeXble0/z5vk4eu1Sj3hP9G/66pd34Z95b0ZNY4zPMeDRAOPpR+cE+3fwezIt&#10;xVqmUbNOS3FyHeefi7/X8V+MjZJyYeD2PX3iU+aTs6vrX387P3kTfrh++wHbhvEnSrDjqF0gsuP4&#10;Dsa2O3XdEP5m/fE+4K/NAePZ01XzHHhP6e8uZoyaLYb37XYmZFc2dgnw85zQD10bX/THX+Ozb90n&#10;ytYBN//9N3+42CMs1KSG/Z2eUROKve0wYEkuiMPC2cztj/fBH+eOFjha4GiBowWOFjha4P9vAfwE&#10;WyjN4jhRjbhqbDeVHEN/97F6X6vWVFavRfRJolLMUl6ukrO6Fps04TG0k5p+NNigXiRsRYvNGxFD&#10;W8jXjdA97u2yLhQgdK/oVrfSd9tWOrltUAST1PEsFMG8GoAsIz7utkVr2VwlQkPwm9eyMT14DCPd&#10;QcdtGzqHfn1Z5NCO/zRC2PapjTaIYGp3XfuWEBTfEhLsM5TupyN9uoD4h/CcHh0wtu1DgO6Q8LCE&#10;YIyehKDCIURowreEGJpackhG1id8TEY4gN0jMhq4jNgIJAAZqOc5tD0CbY0Z9OkxC6jrP0qP+27y&#10;/MAn7uP0fW89Ttn3lwft6yFb4L7DCGEHAwAPHAbqH4bsewxOOUNMiOZVF6887UI4ui3bGIYRghSb&#10;WHNfZ0wlpMoUFdGQEnOTbXwMZCri76mDATWor6idNn8eUIPl1fYOHHRT5F26PSTHA3KINEXO+uig&#10;F2xrlajh8KyOzXMMgsDBea7MDCfBubIiHJ7nWLMCAXijbKBlgSHaTCyTpijtRmqtEDfJXGiqRllD&#10;p7QWQuVsK8Y9UbReZNE0+TLc4noQPiA3ZnBe1YWj0mCBRyBw1YKN/cGCDWKqBebouqFUHCAP3wwa&#10;86nZBCeqPhilvplvS5Ch9uCYpVl8OwM4F+5lQILAzHuw3lMPBxQSXqnn2FsHf1UNjD0TcZ2BwVfa&#10;WgpdoTmEDPQjrok5l5Bv18WwACMMjNJBUY8O5jvWzAs6nw89kJdDj0Pd17JuKz94sKPp/hutiN1Z&#10;rwfekQyZtBsw1DYNvitlG79gogd6bfd8l5Hg5N8GyQOb2y4YW3lj10vgdMf44/u87nc23g0i5pK9&#10;UYcpaQPi270OoQWRqMQeuBc7TH35YXondTBhLf33JCImmJlCtZvXGBPPVLzdUrC3rgzdH+VCJpBe&#10;EEqqeG0HuorpCnHfokiRZ/Fllueqcsl6tZjlNbrhUBgv9U+lKWwZkOWlKoJQkzxdcgdrAwj1GTb9&#10;zC5EkTVwMZpnxcSCBqQl4mPVr12UsS4NDc9yM4bNOXxKdAOnejbT+y1EfAf9Wy3MrSfc0sIgFfUX&#10;C23gxnNiyc9rXicWyl+V0ANCdKji0+gX3w8gKOv+wqK3wMsIgCZWY8F3Tg1nDbzBjnVVZ6sU+JiP&#10;TSnOoGtcZqrH09IZmdoXuNPUtmvvX9Wlaf9dU93fEp/+Aw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bJSApkFAABt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C6131A">
        <w:rPr>
          <w:sz w:val="24"/>
        </w:rPr>
        <w:t>3GPP TSG-RAN WG2 meeting #107bis</w:t>
      </w:r>
      <w:r w:rsidR="00362A6B">
        <w:rPr>
          <w:sz w:val="24"/>
        </w:rPr>
        <w:tab/>
      </w:r>
      <w:bookmarkStart w:id="0" w:name="_GoBack"/>
      <w:r w:rsidR="000B3FB2" w:rsidRPr="00727245">
        <w:rPr>
          <w:sz w:val="24"/>
        </w:rPr>
        <w:t>R2</w:t>
      </w:r>
      <w:r w:rsidR="00E96564" w:rsidRPr="00727245">
        <w:rPr>
          <w:sz w:val="24"/>
        </w:rPr>
        <w:t>-</w:t>
      </w:r>
      <w:r w:rsidR="00E42E1F" w:rsidRPr="00727245">
        <w:rPr>
          <w:sz w:val="24"/>
        </w:rPr>
        <w:t>19</w:t>
      </w:r>
      <w:r w:rsidR="00727245" w:rsidRPr="00727245">
        <w:rPr>
          <w:sz w:val="24"/>
        </w:rPr>
        <w:t>1</w:t>
      </w:r>
      <w:r w:rsidR="00A9305C" w:rsidRPr="00A9305C">
        <w:rPr>
          <w:sz w:val="24"/>
        </w:rPr>
        <w:t>3920</w:t>
      </w:r>
      <w:bookmarkEnd w:id="0"/>
    </w:p>
    <w:p w14:paraId="1A3C4CA4" w14:textId="01D85C7D" w:rsidR="0097006C" w:rsidRPr="00E803E2" w:rsidRDefault="00C6131A" w:rsidP="00EB28E0">
      <w:pPr>
        <w:pStyle w:val="Header"/>
        <w:tabs>
          <w:tab w:val="right" w:pos="9630"/>
        </w:tabs>
        <w:rPr>
          <w:rFonts w:eastAsia="SimSun" w:cs="SimHei"/>
          <w:sz w:val="24"/>
          <w:szCs w:val="22"/>
        </w:rPr>
      </w:pPr>
      <w:r>
        <w:rPr>
          <w:rFonts w:eastAsia="SimSun" w:cs="SimHei"/>
          <w:sz w:val="24"/>
          <w:szCs w:val="22"/>
        </w:rPr>
        <w:t>Chongqing, China, 14th– 18th October, 2019</w:t>
      </w:r>
      <w:r>
        <w:rPr>
          <w:rFonts w:eastAsia="SimSun" w:cs="SimHei"/>
          <w:sz w:val="24"/>
          <w:szCs w:val="22"/>
        </w:rPr>
        <w:tab/>
      </w:r>
      <w:r w:rsidR="00362A6B">
        <w:rPr>
          <w:rFonts w:eastAsia="SimSun" w:cs="SimHei"/>
          <w:sz w:val="24"/>
          <w:szCs w:val="22"/>
        </w:rPr>
        <w:tab/>
      </w:r>
      <w:r w:rsidR="00362A6B">
        <w:rPr>
          <w:b w:val="0"/>
          <w:sz w:val="24"/>
        </w:rPr>
        <w:tab/>
      </w:r>
    </w:p>
    <w:p w14:paraId="1654EAED" w14:textId="77777777" w:rsidR="00652667" w:rsidRPr="006A1A0B" w:rsidRDefault="00652667" w:rsidP="00731045">
      <w:pPr>
        <w:pStyle w:val="3GPPHeader"/>
        <w:rPr>
          <w:rFonts w:eastAsia="MS Mincho"/>
        </w:rPr>
      </w:pPr>
      <w:r w:rsidRPr="00BC4D0B">
        <w:t xml:space="preserve">Source: </w:t>
      </w:r>
      <w:r w:rsidRPr="00BC4D0B">
        <w:tab/>
      </w:r>
      <w:r w:rsidR="00C91DE9" w:rsidRPr="00DA0712">
        <w:rPr>
          <w:rFonts w:cs="Arial"/>
          <w:bCs/>
          <w:caps/>
          <w:szCs w:val="24"/>
          <w:shd w:val="clear" w:color="auto" w:fill="FFFFFF"/>
        </w:rPr>
        <w:t>F</w:t>
      </w:r>
      <w:r w:rsidR="00C91DE9" w:rsidRPr="00DA0712">
        <w:rPr>
          <w:rFonts w:cs="Arial"/>
          <w:bCs/>
          <w:smallCaps/>
          <w:szCs w:val="24"/>
          <w:shd w:val="clear" w:color="auto" w:fill="FFFFFF"/>
        </w:rPr>
        <w:t>uturewei</w:t>
      </w:r>
    </w:p>
    <w:p w14:paraId="52C5342E" w14:textId="0C90060A" w:rsidR="00F23A10" w:rsidRDefault="00F23A10" w:rsidP="00F23A10">
      <w:pPr>
        <w:tabs>
          <w:tab w:val="left" w:pos="1701"/>
        </w:tabs>
        <w:ind w:left="1701" w:hanging="1701"/>
        <w:rPr>
          <w:rFonts w:eastAsia="MS Mincho" w:cs="SimHei"/>
          <w:bCs/>
          <w:sz w:val="24"/>
          <w:lang w:eastAsia="ko-KR"/>
        </w:rPr>
      </w:pPr>
      <w:r>
        <w:rPr>
          <w:rFonts w:cs="SimHei"/>
          <w:b/>
          <w:bCs/>
          <w:sz w:val="24"/>
        </w:rPr>
        <w:t>Title:</w:t>
      </w:r>
      <w:r>
        <w:rPr>
          <w:rFonts w:cs="SimHei"/>
          <w:bCs/>
          <w:sz w:val="24"/>
        </w:rPr>
        <w:tab/>
      </w:r>
      <w:r w:rsidR="00AE08D9">
        <w:rPr>
          <w:rFonts w:cs="SimHei"/>
          <w:bCs/>
          <w:sz w:val="24"/>
        </w:rPr>
        <w:t xml:space="preserve">Hop-by-Hop </w:t>
      </w:r>
      <w:r w:rsidR="00AE08D9" w:rsidRPr="00AE08D9">
        <w:rPr>
          <w:rFonts w:cs="SimHei"/>
          <w:bCs/>
          <w:sz w:val="24"/>
        </w:rPr>
        <w:t>Flow control for IAB</w:t>
      </w:r>
    </w:p>
    <w:p w14:paraId="726F9762" w14:textId="739CD33A" w:rsidR="005C0843" w:rsidRPr="000345C2" w:rsidRDefault="005C0843" w:rsidP="005C0843">
      <w:pPr>
        <w:pStyle w:val="3GPPHeader"/>
      </w:pPr>
      <w:r>
        <w:t>Agenda Item:</w:t>
      </w:r>
      <w:r>
        <w:tab/>
      </w:r>
      <w:r w:rsidR="00C6131A" w:rsidRPr="00C6131A">
        <w:rPr>
          <w:b w:val="0"/>
        </w:rPr>
        <w:t>6.1.</w:t>
      </w:r>
      <w:r w:rsidR="005C5384">
        <w:rPr>
          <w:b w:val="0"/>
        </w:rPr>
        <w:t>3.3</w:t>
      </w:r>
    </w:p>
    <w:p w14:paraId="3E0F802A" w14:textId="77777777" w:rsidR="00652667" w:rsidRPr="00BC4D0B" w:rsidRDefault="00DB630B" w:rsidP="00731045">
      <w:pPr>
        <w:pStyle w:val="3GPPHeader"/>
      </w:pPr>
      <w:r>
        <w:t>Document for:</w:t>
      </w:r>
      <w:r>
        <w:tab/>
      </w:r>
      <w:r w:rsidRPr="001B5B0E">
        <w:rPr>
          <w:b w:val="0"/>
        </w:rPr>
        <w:t>Discussion</w:t>
      </w:r>
      <w:r w:rsidRPr="001B5B0E">
        <w:rPr>
          <w:rFonts w:hint="eastAsia"/>
          <w:b w:val="0"/>
        </w:rPr>
        <w:t xml:space="preserve"> and </w:t>
      </w:r>
      <w:r w:rsidR="00652667" w:rsidRPr="001B5B0E">
        <w:rPr>
          <w:b w:val="0"/>
        </w:rPr>
        <w:t>Decision</w:t>
      </w:r>
    </w:p>
    <w:p w14:paraId="73B4A4F2" w14:textId="77777777" w:rsidR="00652667" w:rsidRPr="00BC4D0B" w:rsidRDefault="00652667" w:rsidP="0072451D">
      <w:pPr>
        <w:pStyle w:val="Heading1"/>
      </w:pPr>
      <w:r w:rsidRPr="0072451D">
        <w:rPr>
          <w:lang w:val="en-US"/>
        </w:rPr>
        <w:t>Introduction</w:t>
      </w:r>
      <w:bookmarkStart w:id="1" w:name="_Ref174151459"/>
      <w:bookmarkStart w:id="2" w:name="_Ref189809556"/>
    </w:p>
    <w:p w14:paraId="7428C202" w14:textId="15F42030" w:rsidR="00B23CD2" w:rsidRDefault="00EF5AD3" w:rsidP="00377784">
      <w:pPr>
        <w:pStyle w:val="B1"/>
        <w:spacing w:after="120"/>
        <w:ind w:left="0" w:firstLine="0"/>
      </w:pPr>
      <w:r>
        <w:t>In the</w:t>
      </w:r>
      <w:r w:rsidR="00B23CD2">
        <w:t xml:space="preserve"> RAN2 #10</w:t>
      </w:r>
      <w:r w:rsidR="00AE08D9">
        <w:t>7</w:t>
      </w:r>
      <w:r w:rsidR="00B23CD2">
        <w:t xml:space="preserve"> meeting</w:t>
      </w:r>
      <w:r w:rsidR="00A35D19">
        <w:t xml:space="preserve"> [1]</w:t>
      </w:r>
      <w:r w:rsidR="00B23CD2">
        <w:t xml:space="preserve">, several agreements were </w:t>
      </w:r>
      <w:r w:rsidR="00224BB9">
        <w:t xml:space="preserve">reached regarding IAB </w:t>
      </w:r>
      <w:r w:rsidR="00AE08D9">
        <w:t>flow control</w:t>
      </w:r>
      <w:r w:rsidR="00224BB9">
        <w:t>:</w:t>
      </w: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5"/>
      </w:tblGrid>
      <w:tr w:rsidR="00E63F90" w14:paraId="7DC10752" w14:textId="77777777" w:rsidTr="00E63F90">
        <w:trPr>
          <w:trHeight w:val="1761"/>
        </w:trPr>
        <w:tc>
          <w:tcPr>
            <w:tcW w:w="9495" w:type="dxa"/>
          </w:tcPr>
          <w:p w14:paraId="224B8AAC" w14:textId="77777777" w:rsidR="00AE08D9" w:rsidRDefault="00AE08D9" w:rsidP="00AE08D9">
            <w:pPr>
              <w:pStyle w:val="Agreement"/>
              <w:numPr>
                <w:ilvl w:val="0"/>
                <w:numId w:val="33"/>
              </w:numPr>
              <w:rPr>
                <w:lang w:val="en-US"/>
              </w:rPr>
            </w:pPr>
            <w:r>
              <w:rPr>
                <w:rFonts w:hint="eastAsia"/>
                <w:lang w:val="en-US" w:eastAsia="zh-CN" w:bidi="ar"/>
              </w:rPr>
              <w:t>The UL end-to-end flow control is not supported in IAB network</w:t>
            </w:r>
          </w:p>
          <w:p w14:paraId="4713BEE0" w14:textId="77777777" w:rsidR="00AE08D9" w:rsidRDefault="00AE08D9" w:rsidP="00AE08D9">
            <w:pPr>
              <w:pStyle w:val="Agreement"/>
              <w:numPr>
                <w:ilvl w:val="0"/>
                <w:numId w:val="33"/>
              </w:numPr>
              <w:rPr>
                <w:lang w:val="en-US" w:eastAsia="zh-CN" w:bidi="ar"/>
              </w:rPr>
            </w:pPr>
            <w:r>
              <w:rPr>
                <w:rFonts w:hint="eastAsia"/>
                <w:lang w:val="en-US" w:eastAsia="zh-CN" w:bidi="ar"/>
              </w:rPr>
              <w:t>The DL hop-by-hop flow control is supported in IAB network</w:t>
            </w:r>
            <w:r>
              <w:rPr>
                <w:lang w:val="en-US" w:eastAsia="zh-CN" w:bidi="ar"/>
              </w:rPr>
              <w:t>.</w:t>
            </w:r>
            <w:r>
              <w:rPr>
                <w:rFonts w:hint="eastAsia"/>
                <w:lang w:val="en-US" w:eastAsia="zh-CN" w:bidi="ar"/>
              </w:rPr>
              <w:t xml:space="preserve"> </w:t>
            </w:r>
          </w:p>
          <w:p w14:paraId="5B8E81C6" w14:textId="77777777" w:rsidR="00AE08D9" w:rsidRDefault="00AE08D9" w:rsidP="00AE08D9">
            <w:pPr>
              <w:pStyle w:val="Agreement"/>
              <w:numPr>
                <w:ilvl w:val="0"/>
                <w:numId w:val="33"/>
              </w:numPr>
              <w:rPr>
                <w:lang w:val="en-US"/>
              </w:rPr>
            </w:pPr>
            <w:r>
              <w:rPr>
                <w:lang w:val="en-US" w:eastAsia="zh-CN"/>
              </w:rPr>
              <w:t>One hop DL flow control feedback is considered for DL ho</w:t>
            </w:r>
            <w:r>
              <w:rPr>
                <w:rFonts w:hint="eastAsia"/>
                <w:lang w:val="en-US" w:eastAsia="zh-CN"/>
              </w:rPr>
              <w:t>p</w:t>
            </w:r>
            <w:r>
              <w:rPr>
                <w:lang w:val="en-US" w:eastAsia="zh-CN"/>
              </w:rPr>
              <w:t>-by-hop flow control, i.e. congested IAB node feedback flow control info to its parent IAB node.</w:t>
            </w:r>
          </w:p>
          <w:p w14:paraId="05156013" w14:textId="77777777" w:rsidR="00AE08D9" w:rsidRDefault="00AE08D9" w:rsidP="00AE08D9">
            <w:pPr>
              <w:pStyle w:val="Agreement"/>
              <w:numPr>
                <w:ilvl w:val="0"/>
                <w:numId w:val="33"/>
              </w:numPr>
              <w:rPr>
                <w:lang w:val="en-US" w:eastAsia="zh-CN"/>
              </w:rPr>
            </w:pPr>
            <w:r>
              <w:rPr>
                <w:rFonts w:hint="eastAsia"/>
                <w:lang w:val="en-US" w:eastAsia="zh-CN"/>
              </w:rPr>
              <w:t xml:space="preserve">DL </w:t>
            </w:r>
            <w:r>
              <w:rPr>
                <w:lang w:val="en-US" w:eastAsia="zh-CN"/>
              </w:rPr>
              <w:t>One</w:t>
            </w:r>
            <w:r>
              <w:rPr>
                <w:rFonts w:hint="eastAsia"/>
                <w:lang w:val="en-US" w:eastAsia="zh-CN"/>
              </w:rPr>
              <w:t>-hop flow control feedback should include the IAB node buffer load</w:t>
            </w:r>
            <w:r>
              <w:rPr>
                <w:lang w:val="en-US" w:eastAsia="zh-CN"/>
              </w:rPr>
              <w:t xml:space="preserve"> (details FFS)</w:t>
            </w:r>
            <w:r>
              <w:rPr>
                <w:rFonts w:hint="eastAsia"/>
                <w:lang w:val="en-US" w:eastAsia="zh-CN"/>
              </w:rPr>
              <w:t xml:space="preserve"> and flow control granularity info.</w:t>
            </w:r>
            <w:r>
              <w:rPr>
                <w:lang w:val="en-US" w:eastAsia="zh-CN"/>
              </w:rPr>
              <w:t xml:space="preserve"> FFS other information. </w:t>
            </w:r>
          </w:p>
          <w:p w14:paraId="201375E5" w14:textId="77777777" w:rsidR="00AE08D9" w:rsidRDefault="00AE08D9" w:rsidP="00AE08D9">
            <w:pPr>
              <w:pStyle w:val="Agreement"/>
              <w:numPr>
                <w:ilvl w:val="0"/>
                <w:numId w:val="33"/>
              </w:numPr>
              <w:rPr>
                <w:lang w:val="en-US"/>
              </w:rPr>
            </w:pPr>
            <w:r>
              <w:rPr>
                <w:rFonts w:hint="eastAsia"/>
                <w:lang w:val="en-US" w:eastAsia="zh-CN" w:bidi="ar"/>
              </w:rPr>
              <w:t xml:space="preserve">Per BH RLC </w:t>
            </w:r>
            <w:proofErr w:type="gramStart"/>
            <w:r>
              <w:rPr>
                <w:rFonts w:hint="eastAsia"/>
                <w:lang w:val="en-US" w:eastAsia="zh-CN" w:bidi="ar"/>
              </w:rPr>
              <w:t>channel based</w:t>
            </w:r>
            <w:proofErr w:type="gramEnd"/>
            <w:r>
              <w:rPr>
                <w:rFonts w:hint="eastAsia"/>
                <w:lang w:val="en-US" w:eastAsia="zh-CN" w:bidi="ar"/>
              </w:rPr>
              <w:t xml:space="preserve"> flow control feedback can be considered as baseline. FFS on the necessity of other flow control granularity</w:t>
            </w:r>
          </w:p>
          <w:p w14:paraId="259EA67D" w14:textId="77777777" w:rsidR="00AE08D9" w:rsidRDefault="00AE08D9" w:rsidP="00AE08D9">
            <w:pPr>
              <w:pStyle w:val="Agreement"/>
              <w:numPr>
                <w:ilvl w:val="0"/>
                <w:numId w:val="33"/>
              </w:numPr>
              <w:rPr>
                <w:lang w:val="en-US" w:eastAsia="zh-CN" w:bidi="ar"/>
              </w:rPr>
            </w:pPr>
            <w:r>
              <w:rPr>
                <w:rFonts w:hint="eastAsia"/>
                <w:lang w:val="en-US" w:eastAsia="zh-CN" w:bidi="ar"/>
              </w:rPr>
              <w:t>BAP layer supports the DL hop-by-hop flow control and flow control feedback function</w:t>
            </w:r>
          </w:p>
          <w:p w14:paraId="3FF0C6B8" w14:textId="77777777" w:rsidR="00E63F90" w:rsidRDefault="00AE08D9" w:rsidP="00AE08D9">
            <w:pPr>
              <w:pStyle w:val="Agreement"/>
              <w:numPr>
                <w:ilvl w:val="0"/>
                <w:numId w:val="33"/>
              </w:numPr>
              <w:rPr>
                <w:lang w:val="en-US" w:eastAsia="zh-CN" w:bidi="ar"/>
              </w:rPr>
            </w:pPr>
            <w:r>
              <w:rPr>
                <w:rFonts w:hint="eastAsia"/>
                <w:lang w:val="en-US" w:eastAsia="zh-CN" w:bidi="ar"/>
              </w:rPr>
              <w:t xml:space="preserve">It is FFS how to trigger the </w:t>
            </w:r>
            <w:proofErr w:type="spellStart"/>
            <w:r>
              <w:rPr>
                <w:rFonts w:hint="eastAsia"/>
                <w:lang w:val="en-US" w:eastAsia="zh-CN" w:bidi="ar"/>
              </w:rPr>
              <w:t>the</w:t>
            </w:r>
            <w:proofErr w:type="spellEnd"/>
            <w:r>
              <w:rPr>
                <w:rFonts w:hint="eastAsia"/>
                <w:lang w:val="en-US" w:eastAsia="zh-CN" w:bidi="ar"/>
              </w:rPr>
              <w:t xml:space="preserve"> DL hop-by-hop flow control in IAB network</w:t>
            </w:r>
          </w:p>
          <w:p w14:paraId="124F0D61" w14:textId="07D2E03A" w:rsidR="00AE08D9" w:rsidRPr="00AE08D9" w:rsidRDefault="00AE08D9" w:rsidP="00AE08D9">
            <w:pPr>
              <w:rPr>
                <w:lang w:bidi="ar"/>
              </w:rPr>
            </w:pPr>
          </w:p>
        </w:tc>
      </w:tr>
    </w:tbl>
    <w:p w14:paraId="7DFC2800" w14:textId="13045CC9" w:rsidR="000D4D53" w:rsidRDefault="000D4D53" w:rsidP="000D4D53"/>
    <w:p w14:paraId="4D979324" w14:textId="15D1A9F5" w:rsidR="00377784" w:rsidRDefault="00AE08D9" w:rsidP="00AE08D9">
      <w:r>
        <w:t xml:space="preserve">RAN agreed to support hop-by-hop flow control for the DL (downstream direction) </w:t>
      </w:r>
      <w:r w:rsidR="00000BA5">
        <w:t>should be supported in the BAP layer</w:t>
      </w:r>
      <w:r>
        <w:t xml:space="preserve">. </w:t>
      </w:r>
      <w:r w:rsidR="00000BA5">
        <w:t xml:space="preserve">There are several details regarding BAP </w:t>
      </w:r>
      <w:proofErr w:type="spellStart"/>
      <w:r w:rsidR="00000BA5">
        <w:t>HbH</w:t>
      </w:r>
      <w:proofErr w:type="spellEnd"/>
      <w:r w:rsidR="00000BA5">
        <w:t xml:space="preserve"> flow control yet to be resolved, including what information to feedback from the BAP receiver to the BAP transmitter, whether there is a need to consider flow control information at a granularity </w:t>
      </w:r>
      <w:r>
        <w:t>o</w:t>
      </w:r>
      <w:r w:rsidR="00000BA5">
        <w:t xml:space="preserve">ther than the BH RLC channel level, and how to trigger the </w:t>
      </w:r>
      <w:proofErr w:type="spellStart"/>
      <w:r w:rsidR="00000BA5">
        <w:t>HbH</w:t>
      </w:r>
      <w:proofErr w:type="spellEnd"/>
      <w:r w:rsidR="00000BA5">
        <w:t xml:space="preserve"> flow control feedback.</w:t>
      </w:r>
      <w:r>
        <w:t xml:space="preserve"> </w:t>
      </w:r>
      <w:r w:rsidR="00000BA5">
        <w:t>In this paper, we briefly discuss several</w:t>
      </w:r>
      <w:r w:rsidR="00000BA5">
        <w:t xml:space="preserve"> of these </w:t>
      </w:r>
      <w:r>
        <w:t xml:space="preserve">remaining issues for IAB </w:t>
      </w:r>
      <w:proofErr w:type="spellStart"/>
      <w:r>
        <w:t>HbH</w:t>
      </w:r>
      <w:proofErr w:type="spellEnd"/>
      <w:r>
        <w:t xml:space="preserve"> flow control</w:t>
      </w:r>
      <w:r w:rsidR="00377784">
        <w:t>.</w:t>
      </w:r>
    </w:p>
    <w:p w14:paraId="4AF4B1C1" w14:textId="57B6CD67" w:rsidR="000D4D53" w:rsidRDefault="006B2C07" w:rsidP="000D4D53">
      <w:pPr>
        <w:pStyle w:val="Heading1"/>
        <w:spacing w:before="120"/>
        <w:ind w:left="431" w:hanging="431"/>
        <w:rPr>
          <w:rFonts w:eastAsia="SimSun"/>
          <w:lang w:val="en-US"/>
        </w:rPr>
      </w:pPr>
      <w:r>
        <w:rPr>
          <w:rFonts w:eastAsia="SimSun"/>
          <w:lang w:val="en-US"/>
        </w:rPr>
        <w:t>Discussion</w:t>
      </w:r>
      <w:r w:rsidR="00F61058">
        <w:rPr>
          <w:rFonts w:eastAsia="SimSun"/>
          <w:lang w:val="en-US"/>
        </w:rPr>
        <w:t xml:space="preserve"> </w:t>
      </w:r>
    </w:p>
    <w:p w14:paraId="2854259C" w14:textId="28192E49" w:rsidR="007667E2" w:rsidRPr="007667E2" w:rsidRDefault="007667E2" w:rsidP="007667E2">
      <w:pPr>
        <w:spacing w:before="120" w:after="240"/>
        <w:jc w:val="left"/>
        <w:outlineLvl w:val="1"/>
        <w:rPr>
          <w:b/>
          <w:sz w:val="24"/>
          <w:u w:val="single"/>
          <w:lang w:val="en-GB"/>
        </w:rPr>
      </w:pPr>
      <w:r w:rsidRPr="00B17589">
        <w:rPr>
          <w:b/>
          <w:sz w:val="24"/>
          <w:u w:val="single"/>
          <w:lang w:val="en-GB"/>
        </w:rPr>
        <w:t xml:space="preserve">2.1 </w:t>
      </w:r>
      <w:r w:rsidR="00000BA5">
        <w:rPr>
          <w:b/>
          <w:sz w:val="24"/>
          <w:u w:val="single"/>
          <w:lang w:val="en-GB"/>
        </w:rPr>
        <w:t>BAP buffer load information feedback</w:t>
      </w:r>
    </w:p>
    <w:p w14:paraId="547D6C2B" w14:textId="7907BF89" w:rsidR="00F75DD4" w:rsidRDefault="00AC6816" w:rsidP="000D4D53">
      <w:r>
        <w:t xml:space="preserve">It was agreed in RAN2#107, that in order to enable DL </w:t>
      </w:r>
      <w:proofErr w:type="spellStart"/>
      <w:r>
        <w:t>H</w:t>
      </w:r>
      <w:r w:rsidR="003000AE">
        <w:t>bH</w:t>
      </w:r>
      <w:proofErr w:type="spellEnd"/>
      <w:r w:rsidR="003000AE">
        <w:t xml:space="preserve"> flow control, the receiving BAP entity should feedback IAB node buffer load information to the transmitting BAP entity in the parent node. The details of the IAB node buffer load information was left FFS. </w:t>
      </w:r>
      <w:r>
        <w:t>As a guideline to the type of information</w:t>
      </w:r>
      <w:r w:rsidR="003000AE">
        <w:t xml:space="preserve"> that would be useful to feedback, we can look to the NR user plane protocol </w:t>
      </w:r>
      <w:r w:rsidR="00512496">
        <w:t xml:space="preserve">38.425, and particularly the </w:t>
      </w:r>
      <w:r w:rsidR="00512496" w:rsidRPr="009203F8">
        <w:t>DL D</w:t>
      </w:r>
      <w:r w:rsidR="00512496">
        <w:t>ata</w:t>
      </w:r>
      <w:r w:rsidR="00512496" w:rsidRPr="009203F8">
        <w:t xml:space="preserve"> D</w:t>
      </w:r>
      <w:r w:rsidR="00512496">
        <w:t>elivery</w:t>
      </w:r>
      <w:r w:rsidR="00512496" w:rsidRPr="009203F8">
        <w:t xml:space="preserve"> S</w:t>
      </w:r>
      <w:r w:rsidR="00512496">
        <w:t>tatus DDDS reporting as a baseline, since the purpose of DDDS is to enable DL flow control on an end-to-end basis for F1.</w:t>
      </w:r>
    </w:p>
    <w:p w14:paraId="281AB92C" w14:textId="406CD2D3" w:rsidR="00512496" w:rsidRDefault="00F61058" w:rsidP="000D4D53">
      <w:r>
        <w:t xml:space="preserve">The following figure, taken from TS 38.425, illustrates the structure and content of the DDDS PDU. </w:t>
      </w:r>
      <w:proofErr w:type="gramStart"/>
      <w:r>
        <w:t>It can be seen that DDDS PDU</w:t>
      </w:r>
      <w:proofErr w:type="gramEnd"/>
      <w:r>
        <w:t xml:space="preserve"> can include several IEs that can be useful for DL flow control at the PDCP level. These include</w:t>
      </w:r>
      <w:r w:rsidR="00F75DD4">
        <w:t xml:space="preserve"> the d</w:t>
      </w:r>
      <w:r w:rsidR="00F75DD4" w:rsidRPr="00C84766">
        <w:t xml:space="preserve">esired buffer size for the </w:t>
      </w:r>
      <w:r w:rsidR="00F75DD4" w:rsidRPr="00035849">
        <w:t>data radio bearer</w:t>
      </w:r>
      <w:r w:rsidR="00F75DD4">
        <w:t xml:space="preserve">, the desired data rate, as well as information about </w:t>
      </w:r>
      <w:r w:rsidR="00F75DD4">
        <w:t>PDCP PDUs</w:t>
      </w:r>
      <w:r w:rsidR="00F75DD4">
        <w:t xml:space="preserve"> that were lost during transmission, or successfully delivered to lower layers.</w:t>
      </w:r>
    </w:p>
    <w:p w14:paraId="6F0104B8" w14:textId="24CEDEAB" w:rsidR="00522B83" w:rsidRDefault="00F75DD4" w:rsidP="000D4D53">
      <w:r>
        <w:t xml:space="preserve">The BAP layer carries either IP/GTP-U encapsulated user plane packets, or IP/SCTP encapsulated CP packets. As such there may not be </w:t>
      </w:r>
      <w:r w:rsidR="00522B83">
        <w:t>a suitable packet sequence number that could be used for reporting successful delivery or loss of specific packets. Furthermore, since both UP and CP packets may be encrypted between the donor CU and DU of the access IAB node, any packet sequence number may not be accessible to the BAP layer, even if present.</w:t>
      </w:r>
    </w:p>
    <w:p w14:paraId="1B76BEBD" w14:textId="075A543D" w:rsidR="00F75DD4" w:rsidRDefault="00522B83" w:rsidP="000D4D53">
      <w:pPr>
        <w:rPr>
          <w:b/>
        </w:rPr>
      </w:pPr>
      <w:r>
        <w:rPr>
          <w:b/>
        </w:rPr>
        <w:lastRenderedPageBreak/>
        <w:t xml:space="preserve"> </w:t>
      </w:r>
    </w:p>
    <w:p w14:paraId="604994EA" w14:textId="77777777" w:rsidR="00522B83" w:rsidRDefault="00522B83" w:rsidP="000D4D53"/>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671"/>
        <w:gridCol w:w="797"/>
        <w:gridCol w:w="851"/>
        <w:gridCol w:w="774"/>
        <w:gridCol w:w="773"/>
        <w:gridCol w:w="1431"/>
        <w:tblGridChange w:id="3">
          <w:tblGrid>
            <w:gridCol w:w="772"/>
            <w:gridCol w:w="747"/>
            <w:gridCol w:w="798"/>
            <w:gridCol w:w="671"/>
            <w:gridCol w:w="797"/>
            <w:gridCol w:w="851"/>
            <w:gridCol w:w="774"/>
            <w:gridCol w:w="773"/>
            <w:gridCol w:w="1431"/>
          </w:tblGrid>
        </w:tblGridChange>
      </w:tblGrid>
      <w:tr w:rsidR="00F61058" w:rsidRPr="00C84766" w14:paraId="4513EA77" w14:textId="77777777" w:rsidTr="006073B0">
        <w:tblPrEx>
          <w:tblCellMar>
            <w:top w:w="0" w:type="dxa"/>
            <w:bottom w:w="0" w:type="dxa"/>
          </w:tblCellMar>
        </w:tblPrEx>
        <w:trPr>
          <w:cantSplit/>
        </w:trPr>
        <w:tc>
          <w:tcPr>
            <w:tcW w:w="6183" w:type="dxa"/>
            <w:gridSpan w:val="8"/>
            <w:tcBorders>
              <w:top w:val="single" w:sz="4" w:space="0" w:color="auto"/>
              <w:left w:val="single" w:sz="4" w:space="0" w:color="auto"/>
              <w:right w:val="nil"/>
            </w:tcBorders>
            <w:shd w:val="clear" w:color="auto" w:fill="D9D9D9"/>
          </w:tcPr>
          <w:p w14:paraId="12ACC0B2" w14:textId="77777777" w:rsidR="00F61058" w:rsidRPr="00C84766" w:rsidRDefault="00F61058" w:rsidP="006073B0">
            <w:pPr>
              <w:keepNext/>
              <w:keepLines/>
              <w:spacing w:before="120"/>
              <w:jc w:val="center"/>
              <w:rPr>
                <w:sz w:val="18"/>
              </w:rPr>
            </w:pPr>
            <w:r w:rsidRPr="00C84766">
              <w:rPr>
                <w:sz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08692743" w14:textId="77777777" w:rsidR="00F61058" w:rsidRPr="00C84766" w:rsidRDefault="00F61058" w:rsidP="006073B0">
            <w:pPr>
              <w:keepNext/>
              <w:keepLines/>
              <w:spacing w:before="120"/>
              <w:ind w:left="113" w:right="113"/>
              <w:jc w:val="center"/>
              <w:rPr>
                <w:sz w:val="18"/>
              </w:rPr>
            </w:pPr>
            <w:r w:rsidRPr="00C84766">
              <w:rPr>
                <w:sz w:val="18"/>
              </w:rPr>
              <w:t>Number of Octets</w:t>
            </w:r>
          </w:p>
        </w:tc>
      </w:tr>
      <w:tr w:rsidR="00F61058" w:rsidRPr="00C84766" w14:paraId="1C9FE1A4" w14:textId="77777777" w:rsidTr="006073B0">
        <w:tblPrEx>
          <w:tblCellMar>
            <w:top w:w="0" w:type="dxa"/>
            <w:bottom w:w="0" w:type="dxa"/>
          </w:tblCellMar>
        </w:tblPrEx>
        <w:trPr>
          <w:cantSplit/>
        </w:trPr>
        <w:tc>
          <w:tcPr>
            <w:tcW w:w="772" w:type="dxa"/>
            <w:tcBorders>
              <w:left w:val="single" w:sz="4" w:space="0" w:color="auto"/>
              <w:bottom w:val="single" w:sz="18" w:space="0" w:color="auto"/>
            </w:tcBorders>
            <w:shd w:val="clear" w:color="auto" w:fill="D9D9D9"/>
          </w:tcPr>
          <w:p w14:paraId="2816A8C1" w14:textId="77777777" w:rsidR="00F61058" w:rsidRPr="00C84766" w:rsidRDefault="00F61058" w:rsidP="006073B0">
            <w:pPr>
              <w:keepNext/>
              <w:keepLines/>
              <w:spacing w:before="120"/>
              <w:jc w:val="center"/>
              <w:rPr>
                <w:sz w:val="18"/>
              </w:rPr>
            </w:pPr>
            <w:r w:rsidRPr="00C84766">
              <w:rPr>
                <w:sz w:val="18"/>
              </w:rPr>
              <w:t>7</w:t>
            </w:r>
          </w:p>
        </w:tc>
        <w:tc>
          <w:tcPr>
            <w:tcW w:w="747" w:type="dxa"/>
            <w:tcBorders>
              <w:bottom w:val="single" w:sz="18" w:space="0" w:color="auto"/>
            </w:tcBorders>
            <w:shd w:val="clear" w:color="auto" w:fill="D9D9D9"/>
          </w:tcPr>
          <w:p w14:paraId="0854BF92" w14:textId="77777777" w:rsidR="00F61058" w:rsidRPr="00C84766" w:rsidRDefault="00F61058" w:rsidP="006073B0">
            <w:pPr>
              <w:keepNext/>
              <w:keepLines/>
              <w:spacing w:before="120"/>
              <w:jc w:val="center"/>
              <w:rPr>
                <w:sz w:val="18"/>
              </w:rPr>
            </w:pPr>
            <w:r w:rsidRPr="00C84766">
              <w:rPr>
                <w:sz w:val="18"/>
              </w:rPr>
              <w:t>6</w:t>
            </w:r>
          </w:p>
        </w:tc>
        <w:tc>
          <w:tcPr>
            <w:tcW w:w="798" w:type="dxa"/>
            <w:tcBorders>
              <w:bottom w:val="single" w:sz="18" w:space="0" w:color="auto"/>
            </w:tcBorders>
            <w:shd w:val="clear" w:color="auto" w:fill="D9D9D9"/>
          </w:tcPr>
          <w:p w14:paraId="3645F425" w14:textId="77777777" w:rsidR="00F61058" w:rsidRPr="00C84766" w:rsidRDefault="00F61058" w:rsidP="006073B0">
            <w:pPr>
              <w:keepNext/>
              <w:keepLines/>
              <w:spacing w:before="120"/>
              <w:jc w:val="center"/>
              <w:rPr>
                <w:sz w:val="18"/>
              </w:rPr>
            </w:pPr>
            <w:r w:rsidRPr="00C84766">
              <w:rPr>
                <w:sz w:val="18"/>
              </w:rPr>
              <w:t>5</w:t>
            </w:r>
          </w:p>
        </w:tc>
        <w:tc>
          <w:tcPr>
            <w:tcW w:w="671" w:type="dxa"/>
            <w:tcBorders>
              <w:bottom w:val="single" w:sz="18" w:space="0" w:color="auto"/>
            </w:tcBorders>
            <w:shd w:val="clear" w:color="auto" w:fill="D9D9D9"/>
          </w:tcPr>
          <w:p w14:paraId="34B3FA72" w14:textId="77777777" w:rsidR="00F61058" w:rsidRPr="00C84766" w:rsidRDefault="00F61058" w:rsidP="006073B0">
            <w:pPr>
              <w:keepNext/>
              <w:keepLines/>
              <w:spacing w:before="120"/>
              <w:jc w:val="center"/>
              <w:rPr>
                <w:sz w:val="18"/>
              </w:rPr>
            </w:pPr>
            <w:r w:rsidRPr="00C84766">
              <w:rPr>
                <w:sz w:val="18"/>
              </w:rPr>
              <w:t>4</w:t>
            </w:r>
          </w:p>
        </w:tc>
        <w:tc>
          <w:tcPr>
            <w:tcW w:w="797" w:type="dxa"/>
            <w:tcBorders>
              <w:bottom w:val="single" w:sz="18" w:space="0" w:color="auto"/>
            </w:tcBorders>
            <w:shd w:val="clear" w:color="auto" w:fill="D9D9D9"/>
          </w:tcPr>
          <w:p w14:paraId="779BBA6E" w14:textId="77777777" w:rsidR="00F61058" w:rsidRPr="00C84766" w:rsidRDefault="00F61058" w:rsidP="006073B0">
            <w:pPr>
              <w:keepNext/>
              <w:keepLines/>
              <w:spacing w:before="120"/>
              <w:jc w:val="center"/>
              <w:rPr>
                <w:sz w:val="18"/>
              </w:rPr>
            </w:pPr>
            <w:r w:rsidRPr="00C84766">
              <w:rPr>
                <w:sz w:val="18"/>
              </w:rPr>
              <w:t>3</w:t>
            </w:r>
          </w:p>
        </w:tc>
        <w:tc>
          <w:tcPr>
            <w:tcW w:w="851" w:type="dxa"/>
            <w:tcBorders>
              <w:bottom w:val="single" w:sz="18" w:space="0" w:color="auto"/>
            </w:tcBorders>
            <w:shd w:val="clear" w:color="auto" w:fill="D9D9D9"/>
          </w:tcPr>
          <w:p w14:paraId="2C4C180E" w14:textId="77777777" w:rsidR="00F61058" w:rsidRPr="00C84766" w:rsidRDefault="00F61058" w:rsidP="006073B0">
            <w:pPr>
              <w:keepNext/>
              <w:keepLines/>
              <w:spacing w:before="120"/>
              <w:jc w:val="center"/>
              <w:rPr>
                <w:sz w:val="18"/>
              </w:rPr>
            </w:pPr>
            <w:r w:rsidRPr="00C84766">
              <w:rPr>
                <w:sz w:val="18"/>
              </w:rPr>
              <w:t>2</w:t>
            </w:r>
          </w:p>
        </w:tc>
        <w:tc>
          <w:tcPr>
            <w:tcW w:w="774" w:type="dxa"/>
            <w:tcBorders>
              <w:bottom w:val="single" w:sz="18" w:space="0" w:color="auto"/>
            </w:tcBorders>
            <w:shd w:val="clear" w:color="auto" w:fill="D9D9D9"/>
          </w:tcPr>
          <w:p w14:paraId="7E43A1EE" w14:textId="77777777" w:rsidR="00F61058" w:rsidRPr="00C84766" w:rsidRDefault="00F61058" w:rsidP="006073B0">
            <w:pPr>
              <w:keepNext/>
              <w:keepLines/>
              <w:spacing w:before="120"/>
              <w:jc w:val="center"/>
              <w:rPr>
                <w:sz w:val="18"/>
              </w:rPr>
            </w:pPr>
            <w:r w:rsidRPr="00C84766">
              <w:rPr>
                <w:sz w:val="18"/>
              </w:rPr>
              <w:t>1</w:t>
            </w:r>
          </w:p>
        </w:tc>
        <w:tc>
          <w:tcPr>
            <w:tcW w:w="773" w:type="dxa"/>
            <w:tcBorders>
              <w:bottom w:val="single" w:sz="18" w:space="0" w:color="auto"/>
              <w:right w:val="nil"/>
            </w:tcBorders>
            <w:shd w:val="clear" w:color="auto" w:fill="D9D9D9"/>
          </w:tcPr>
          <w:p w14:paraId="03A8274B" w14:textId="77777777" w:rsidR="00F61058" w:rsidRPr="00C84766" w:rsidRDefault="00F61058" w:rsidP="006073B0">
            <w:pPr>
              <w:keepNext/>
              <w:keepLines/>
              <w:spacing w:before="120"/>
              <w:jc w:val="center"/>
              <w:rPr>
                <w:sz w:val="18"/>
              </w:rPr>
            </w:pPr>
            <w:r w:rsidRPr="00C84766">
              <w:rPr>
                <w:sz w:val="18"/>
              </w:rPr>
              <w:t>0</w:t>
            </w:r>
          </w:p>
        </w:tc>
        <w:tc>
          <w:tcPr>
            <w:tcW w:w="1431" w:type="dxa"/>
            <w:vMerge/>
            <w:tcBorders>
              <w:top w:val="nil"/>
              <w:left w:val="single" w:sz="4" w:space="0" w:color="auto"/>
              <w:bottom w:val="nil"/>
              <w:right w:val="single" w:sz="4" w:space="0" w:color="auto"/>
            </w:tcBorders>
            <w:shd w:val="clear" w:color="auto" w:fill="D9D9D9"/>
          </w:tcPr>
          <w:p w14:paraId="64F81739" w14:textId="77777777" w:rsidR="00F61058" w:rsidRPr="00C84766" w:rsidRDefault="00F61058" w:rsidP="006073B0">
            <w:pPr>
              <w:keepNext/>
              <w:keepLines/>
              <w:spacing w:before="120"/>
              <w:rPr>
                <w:sz w:val="18"/>
              </w:rPr>
            </w:pPr>
          </w:p>
        </w:tc>
      </w:tr>
      <w:tr w:rsidR="00F61058" w:rsidRPr="00C84766" w14:paraId="769043AE" w14:textId="77777777" w:rsidTr="006073B0">
        <w:tblPrEx>
          <w:tblCellMar>
            <w:top w:w="0" w:type="dxa"/>
            <w:bottom w:w="0" w:type="dxa"/>
          </w:tblCellMar>
        </w:tblPrEx>
        <w:trPr>
          <w:cantSplit/>
          <w:trHeight w:val="538"/>
        </w:trPr>
        <w:tc>
          <w:tcPr>
            <w:tcW w:w="2988" w:type="dxa"/>
            <w:gridSpan w:val="4"/>
            <w:tcBorders>
              <w:top w:val="single" w:sz="18" w:space="0" w:color="auto"/>
              <w:left w:val="single" w:sz="18" w:space="0" w:color="auto"/>
              <w:bottom w:val="single" w:sz="6" w:space="0" w:color="auto"/>
              <w:right w:val="single" w:sz="6" w:space="0" w:color="auto"/>
            </w:tcBorders>
          </w:tcPr>
          <w:p w14:paraId="3CA014B0" w14:textId="77777777" w:rsidR="00F61058" w:rsidRPr="00C84766" w:rsidRDefault="00F61058" w:rsidP="006073B0">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14:paraId="6446820C" w14:textId="77777777" w:rsidR="00F61058" w:rsidRPr="00C84766" w:rsidRDefault="00F61058" w:rsidP="006073B0">
            <w:pPr>
              <w:pStyle w:val="TAC"/>
            </w:pPr>
            <w:r w:rsidRPr="00C84766">
              <w:rPr>
                <w:sz w:val="16"/>
                <w:szCs w:val="16"/>
              </w:rPr>
              <w:t xml:space="preserve">Highest Transmitted NR PDCP SN Ind </w:t>
            </w:r>
          </w:p>
        </w:tc>
        <w:tc>
          <w:tcPr>
            <w:tcW w:w="851" w:type="dxa"/>
            <w:tcBorders>
              <w:top w:val="single" w:sz="18" w:space="0" w:color="auto"/>
              <w:left w:val="single" w:sz="6" w:space="0" w:color="auto"/>
              <w:bottom w:val="single" w:sz="6" w:space="0" w:color="auto"/>
              <w:right w:val="single" w:sz="6" w:space="0" w:color="auto"/>
            </w:tcBorders>
          </w:tcPr>
          <w:p w14:paraId="7FF7E597" w14:textId="77777777" w:rsidR="00F61058" w:rsidRPr="00C84766" w:rsidRDefault="00F61058" w:rsidP="006073B0">
            <w:pPr>
              <w:pStyle w:val="TAC"/>
              <w:rPr>
                <w:sz w:val="16"/>
                <w:szCs w:val="16"/>
              </w:rPr>
            </w:pPr>
            <w:r w:rsidRPr="00C84766">
              <w:rPr>
                <w:sz w:val="16"/>
                <w:szCs w:val="16"/>
              </w:rPr>
              <w:t>Highest Delivered NR PDCP SN Ind</w:t>
            </w:r>
          </w:p>
        </w:tc>
        <w:tc>
          <w:tcPr>
            <w:tcW w:w="774" w:type="dxa"/>
            <w:tcBorders>
              <w:top w:val="single" w:sz="18" w:space="0" w:color="auto"/>
              <w:left w:val="single" w:sz="6" w:space="0" w:color="auto"/>
              <w:bottom w:val="single" w:sz="6" w:space="0" w:color="auto"/>
              <w:right w:val="single" w:sz="6" w:space="0" w:color="auto"/>
            </w:tcBorders>
          </w:tcPr>
          <w:p w14:paraId="642FCCE3" w14:textId="77777777" w:rsidR="00F61058" w:rsidRPr="00C84766" w:rsidRDefault="00F61058" w:rsidP="006073B0">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14:paraId="18D40432" w14:textId="77777777" w:rsidR="00F61058" w:rsidRPr="00C84766" w:rsidRDefault="00F61058" w:rsidP="006073B0">
            <w:pPr>
              <w:pStyle w:val="TAC"/>
            </w:pPr>
            <w:r w:rsidRPr="00C84766">
              <w:t>Lost Packet Report</w:t>
            </w:r>
          </w:p>
        </w:tc>
        <w:tc>
          <w:tcPr>
            <w:tcW w:w="1431" w:type="dxa"/>
            <w:tcBorders>
              <w:top w:val="single" w:sz="4" w:space="0" w:color="auto"/>
              <w:left w:val="single" w:sz="18" w:space="0" w:color="auto"/>
              <w:bottom w:val="single" w:sz="4" w:space="0" w:color="auto"/>
            </w:tcBorders>
          </w:tcPr>
          <w:p w14:paraId="18B1C2F1" w14:textId="77777777" w:rsidR="00F61058" w:rsidRPr="00C84766" w:rsidRDefault="00F61058" w:rsidP="006073B0">
            <w:pPr>
              <w:pStyle w:val="TAC"/>
            </w:pPr>
            <w:r w:rsidRPr="00C84766">
              <w:t>1</w:t>
            </w:r>
          </w:p>
        </w:tc>
      </w:tr>
      <w:tr w:rsidR="00F61058" w:rsidRPr="00C84766" w14:paraId="016D4B85" w14:textId="77777777" w:rsidTr="006073B0">
        <w:tblPrEx>
          <w:tblCellMar>
            <w:top w:w="0" w:type="dxa"/>
            <w:bottom w:w="0" w:type="dxa"/>
          </w:tblCellMar>
        </w:tblPrEx>
        <w:trPr>
          <w:cantSplit/>
          <w:trHeight w:val="488"/>
        </w:trPr>
        <w:tc>
          <w:tcPr>
            <w:tcW w:w="2988" w:type="dxa"/>
            <w:gridSpan w:val="4"/>
            <w:tcBorders>
              <w:top w:val="single" w:sz="6" w:space="0" w:color="auto"/>
              <w:left w:val="single" w:sz="18" w:space="0" w:color="auto"/>
              <w:bottom w:val="single" w:sz="6" w:space="0" w:color="auto"/>
              <w:right w:val="single" w:sz="4" w:space="0" w:color="auto"/>
            </w:tcBorders>
            <w:shd w:val="clear" w:color="auto" w:fill="auto"/>
          </w:tcPr>
          <w:p w14:paraId="178169E4" w14:textId="77777777" w:rsidR="00F61058" w:rsidRPr="00C84766" w:rsidRDefault="00F61058" w:rsidP="006073B0">
            <w:pPr>
              <w:pStyle w:val="TAC"/>
            </w:pPr>
            <w:r w:rsidRPr="00C84766">
              <w:t>Spare</w:t>
            </w:r>
          </w:p>
        </w:tc>
        <w:tc>
          <w:tcPr>
            <w:tcW w:w="797" w:type="dxa"/>
            <w:tcBorders>
              <w:top w:val="single" w:sz="6" w:space="0" w:color="auto"/>
              <w:left w:val="single" w:sz="4" w:space="0" w:color="auto"/>
              <w:bottom w:val="single" w:sz="6" w:space="0" w:color="auto"/>
              <w:right w:val="single" w:sz="2" w:space="0" w:color="auto"/>
            </w:tcBorders>
            <w:shd w:val="clear" w:color="auto" w:fill="auto"/>
          </w:tcPr>
          <w:p w14:paraId="5AC81715" w14:textId="77777777" w:rsidR="00F61058" w:rsidRPr="00C84766" w:rsidRDefault="00F61058" w:rsidP="006073B0">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14:paraId="492A76DE" w14:textId="77777777" w:rsidR="00F61058" w:rsidRPr="00C84766" w:rsidRDefault="00F61058" w:rsidP="006073B0">
            <w:pPr>
              <w:pStyle w:val="TAC"/>
            </w:pPr>
            <w:r>
              <w:rPr>
                <w:sz w:val="16"/>
                <w:szCs w:val="16"/>
              </w:rPr>
              <w:t>Retransmitted NR PDCP SN Ind</w:t>
            </w:r>
          </w:p>
        </w:tc>
        <w:tc>
          <w:tcPr>
            <w:tcW w:w="774" w:type="dxa"/>
            <w:tcBorders>
              <w:top w:val="single" w:sz="6" w:space="0" w:color="auto"/>
              <w:left w:val="single" w:sz="2" w:space="0" w:color="auto"/>
              <w:bottom w:val="single" w:sz="6" w:space="0" w:color="auto"/>
              <w:right w:val="single" w:sz="8" w:space="0" w:color="auto"/>
            </w:tcBorders>
            <w:shd w:val="clear" w:color="auto" w:fill="auto"/>
          </w:tcPr>
          <w:p w14:paraId="7D1EEE3F" w14:textId="77777777" w:rsidR="00F61058" w:rsidRPr="00C84766" w:rsidRDefault="00F61058" w:rsidP="006073B0">
            <w:pPr>
              <w:pStyle w:val="TAC"/>
            </w:pPr>
            <w:r>
              <w:rPr>
                <w:sz w:val="16"/>
                <w:szCs w:val="16"/>
              </w:rPr>
              <w:t>Delivered Retransmitted NR PDCP SN Ind</w:t>
            </w:r>
          </w:p>
        </w:tc>
        <w:tc>
          <w:tcPr>
            <w:tcW w:w="773" w:type="dxa"/>
            <w:tcBorders>
              <w:top w:val="single" w:sz="6" w:space="0" w:color="auto"/>
              <w:left w:val="single" w:sz="8" w:space="0" w:color="auto"/>
              <w:bottom w:val="single" w:sz="6" w:space="0" w:color="auto"/>
              <w:right w:val="single" w:sz="18" w:space="0" w:color="auto"/>
            </w:tcBorders>
            <w:shd w:val="clear" w:color="auto" w:fill="auto"/>
          </w:tcPr>
          <w:p w14:paraId="26A6F1A8" w14:textId="77777777" w:rsidR="00F61058" w:rsidRPr="00C84766" w:rsidRDefault="00F61058" w:rsidP="006073B0">
            <w:pPr>
              <w:pStyle w:val="TAC"/>
            </w:pPr>
            <w:r w:rsidRPr="00C84766">
              <w:t>Cause Report</w:t>
            </w:r>
          </w:p>
        </w:tc>
        <w:tc>
          <w:tcPr>
            <w:tcW w:w="1431" w:type="dxa"/>
            <w:tcBorders>
              <w:top w:val="single" w:sz="4" w:space="0" w:color="auto"/>
              <w:left w:val="single" w:sz="18" w:space="0" w:color="auto"/>
            </w:tcBorders>
            <w:shd w:val="clear" w:color="auto" w:fill="auto"/>
          </w:tcPr>
          <w:p w14:paraId="6D917CCA" w14:textId="77777777" w:rsidR="00F61058" w:rsidRPr="00C84766" w:rsidRDefault="00F61058" w:rsidP="006073B0">
            <w:pPr>
              <w:pStyle w:val="TAC"/>
            </w:pPr>
            <w:r w:rsidRPr="00C84766">
              <w:t>1</w:t>
            </w:r>
          </w:p>
        </w:tc>
      </w:tr>
      <w:tr w:rsidR="00F61058" w:rsidRPr="00C84766" w14:paraId="5D16825A" w14:textId="77777777" w:rsidTr="006073B0">
        <w:tblPrEx>
          <w:tblCellMar>
            <w:top w:w="0" w:type="dxa"/>
            <w:bottom w:w="0" w:type="dxa"/>
          </w:tblCellMar>
        </w:tblPrEx>
        <w:trPr>
          <w:cantSplit/>
          <w:trHeight w:val="428"/>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58F6E3CA" w14:textId="77777777" w:rsidR="00F61058" w:rsidRPr="00C84766" w:rsidRDefault="00F61058" w:rsidP="006073B0">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14:paraId="128D9840" w14:textId="77777777" w:rsidR="00F61058" w:rsidRPr="00C84766" w:rsidRDefault="00F61058" w:rsidP="006073B0">
            <w:pPr>
              <w:pStyle w:val="TAC"/>
            </w:pPr>
            <w:r w:rsidRPr="00C84766">
              <w:t>4</w:t>
            </w:r>
          </w:p>
        </w:tc>
      </w:tr>
      <w:tr w:rsidR="00F61058" w:rsidRPr="00C84766" w14:paraId="248F8839" w14:textId="77777777" w:rsidTr="006073B0">
        <w:tblPrEx>
          <w:tblCellMar>
            <w:top w:w="0" w:type="dxa"/>
            <w:bottom w:w="0" w:type="dxa"/>
          </w:tblCellMar>
        </w:tblPrEx>
        <w:trPr>
          <w:cantSplit/>
          <w:trHeight w:val="428"/>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43938BE4" w14:textId="77777777" w:rsidR="00F61058" w:rsidRPr="00C84766" w:rsidRDefault="00F61058" w:rsidP="006073B0">
            <w:pPr>
              <w:pStyle w:val="TAC"/>
            </w:pPr>
            <w:r>
              <w:t>D</w:t>
            </w:r>
            <w:r w:rsidRPr="00C84766">
              <w:t xml:space="preserve">esired </w:t>
            </w:r>
            <w:r>
              <w:t>Data Rate</w:t>
            </w:r>
          </w:p>
        </w:tc>
        <w:tc>
          <w:tcPr>
            <w:tcW w:w="1431" w:type="dxa"/>
            <w:tcBorders>
              <w:left w:val="single" w:sz="18" w:space="0" w:color="auto"/>
            </w:tcBorders>
            <w:shd w:val="clear" w:color="auto" w:fill="auto"/>
          </w:tcPr>
          <w:p w14:paraId="0E6A7177" w14:textId="77777777" w:rsidR="00F61058" w:rsidRPr="00C84766" w:rsidRDefault="00F61058" w:rsidP="006073B0">
            <w:pPr>
              <w:pStyle w:val="TAC"/>
            </w:pPr>
            <w:r>
              <w:t xml:space="preserve">0 or </w:t>
            </w:r>
            <w:r w:rsidRPr="00C84766">
              <w:t>4</w:t>
            </w:r>
          </w:p>
        </w:tc>
      </w:tr>
      <w:tr w:rsidR="00F61058" w:rsidRPr="00C84766" w14:paraId="48772BA3" w14:textId="77777777" w:rsidTr="006073B0">
        <w:tblPrEx>
          <w:tblCellMar>
            <w:top w:w="0" w:type="dxa"/>
            <w:bottom w:w="0" w:type="dxa"/>
          </w:tblCellMar>
        </w:tblPrEx>
        <w:trPr>
          <w:cantSplit/>
          <w:trHeight w:val="818"/>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3169A9B5" w14:textId="77777777" w:rsidR="00F61058" w:rsidRPr="00C84766" w:rsidRDefault="00F61058" w:rsidP="006073B0">
            <w:pPr>
              <w:pStyle w:val="TAC"/>
            </w:pPr>
            <w:r w:rsidRPr="00C84766">
              <w:t>Number of lost NR-U Sequence Number ranges reported</w:t>
            </w:r>
          </w:p>
        </w:tc>
        <w:tc>
          <w:tcPr>
            <w:tcW w:w="1431" w:type="dxa"/>
            <w:tcBorders>
              <w:left w:val="single" w:sz="18" w:space="0" w:color="auto"/>
            </w:tcBorders>
            <w:shd w:val="clear" w:color="auto" w:fill="auto"/>
          </w:tcPr>
          <w:p w14:paraId="3DA044AB" w14:textId="77777777" w:rsidR="00F61058" w:rsidRPr="00C84766" w:rsidRDefault="00F61058" w:rsidP="006073B0">
            <w:pPr>
              <w:pStyle w:val="TAC"/>
            </w:pPr>
            <w:r>
              <w:t xml:space="preserve">0 or </w:t>
            </w:r>
            <w:r w:rsidRPr="00C84766">
              <w:t>1</w:t>
            </w:r>
          </w:p>
        </w:tc>
      </w:tr>
      <w:tr w:rsidR="00F61058" w:rsidRPr="00C84766" w14:paraId="5FED9B1E" w14:textId="77777777" w:rsidTr="006073B0">
        <w:tblPrEx>
          <w:tblCellMar>
            <w:top w:w="0" w:type="dxa"/>
            <w:bottom w:w="0" w:type="dxa"/>
          </w:tblCellMar>
        </w:tblPrEx>
        <w:trPr>
          <w:cantSplit/>
          <w:trHeight w:val="887"/>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1ED1EC0D" w14:textId="77777777" w:rsidR="00F61058" w:rsidRPr="00C84766" w:rsidRDefault="00F61058" w:rsidP="006073B0">
            <w:pPr>
              <w:pStyle w:val="TAC"/>
            </w:pPr>
            <w:r w:rsidRPr="00C84766">
              <w:t>Start of lost NR-U Sequence Number range</w:t>
            </w:r>
          </w:p>
        </w:tc>
        <w:tc>
          <w:tcPr>
            <w:tcW w:w="1431" w:type="dxa"/>
            <w:vMerge w:val="restart"/>
            <w:tcBorders>
              <w:left w:val="single" w:sz="18" w:space="0" w:color="auto"/>
            </w:tcBorders>
            <w:shd w:val="clear" w:color="auto" w:fill="auto"/>
          </w:tcPr>
          <w:p w14:paraId="76596E69" w14:textId="77777777" w:rsidR="00F61058" w:rsidRPr="00C84766" w:rsidRDefault="00F61058" w:rsidP="006073B0">
            <w:pPr>
              <w:pStyle w:val="TAC"/>
            </w:pPr>
            <w:r>
              <w:t>0 or (</w:t>
            </w:r>
            <w:r w:rsidRPr="00C84766">
              <w:t>6* Number of reported lost NR-U SN ranges)</w:t>
            </w:r>
          </w:p>
        </w:tc>
      </w:tr>
      <w:tr w:rsidR="00F61058" w:rsidRPr="00C84766" w14:paraId="045F8A60" w14:textId="77777777" w:rsidTr="006073B0">
        <w:tblPrEx>
          <w:tblCellMar>
            <w:top w:w="0" w:type="dxa"/>
            <w:bottom w:w="0" w:type="dxa"/>
          </w:tblCellMar>
        </w:tblPrEx>
        <w:trPr>
          <w:cantSplit/>
          <w:trHeight w:val="650"/>
        </w:trPr>
        <w:tc>
          <w:tcPr>
            <w:tcW w:w="6183" w:type="dxa"/>
            <w:gridSpan w:val="8"/>
            <w:tcBorders>
              <w:top w:val="single" w:sz="6" w:space="0" w:color="auto"/>
              <w:left w:val="single" w:sz="18" w:space="0" w:color="auto"/>
              <w:bottom w:val="single" w:sz="8" w:space="0" w:color="auto"/>
              <w:right w:val="single" w:sz="18" w:space="0" w:color="auto"/>
            </w:tcBorders>
            <w:shd w:val="clear" w:color="auto" w:fill="auto"/>
          </w:tcPr>
          <w:p w14:paraId="3964BA2C" w14:textId="77777777" w:rsidR="00F61058" w:rsidRPr="00C84766" w:rsidRDefault="00F61058" w:rsidP="006073B0">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14:paraId="6846EF84" w14:textId="77777777" w:rsidR="00F61058" w:rsidRPr="00C84766" w:rsidDel="009C2E5F" w:rsidRDefault="00F61058" w:rsidP="006073B0">
            <w:pPr>
              <w:pStyle w:val="TAC"/>
            </w:pPr>
          </w:p>
        </w:tc>
      </w:tr>
      <w:tr w:rsidR="00F61058" w:rsidRPr="00C84766" w14:paraId="7C7455F5" w14:textId="77777777" w:rsidTr="006073B0">
        <w:tblPrEx>
          <w:tblCellMar>
            <w:top w:w="0" w:type="dxa"/>
            <w:bottom w:w="0" w:type="dxa"/>
          </w:tblCellMar>
        </w:tblPrEx>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604C3C2C" w14:textId="77777777" w:rsidR="00F61058" w:rsidRPr="00C84766" w:rsidRDefault="00F61058" w:rsidP="006073B0">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14:paraId="67AD3FC5" w14:textId="77777777" w:rsidR="00F61058" w:rsidRPr="00C84766" w:rsidRDefault="00F61058" w:rsidP="006073B0">
            <w:pPr>
              <w:pStyle w:val="TAC"/>
            </w:pPr>
            <w:r>
              <w:t xml:space="preserve">0 or </w:t>
            </w:r>
            <w:r w:rsidRPr="00C84766">
              <w:t>3</w:t>
            </w:r>
          </w:p>
        </w:tc>
      </w:tr>
      <w:tr w:rsidR="00F61058" w:rsidRPr="00C84766" w14:paraId="10DC6C6D" w14:textId="77777777" w:rsidTr="006073B0">
        <w:tblPrEx>
          <w:tblCellMar>
            <w:top w:w="0" w:type="dxa"/>
            <w:bottom w:w="0" w:type="dxa"/>
          </w:tblCellMar>
        </w:tblPrEx>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16129FB4" w14:textId="77777777" w:rsidR="00F61058" w:rsidRPr="00C84766" w:rsidRDefault="00F61058" w:rsidP="006073B0">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14:paraId="63856E11" w14:textId="77777777" w:rsidR="00F61058" w:rsidRPr="00C84766" w:rsidDel="009C2E5F" w:rsidRDefault="00F61058" w:rsidP="006073B0">
            <w:pPr>
              <w:pStyle w:val="TAC"/>
            </w:pPr>
            <w:r>
              <w:t xml:space="preserve">0 or </w:t>
            </w:r>
            <w:r w:rsidRPr="00C84766">
              <w:t>3</w:t>
            </w:r>
          </w:p>
        </w:tc>
      </w:tr>
      <w:tr w:rsidR="00F61058" w:rsidRPr="00C84766" w14:paraId="2BF2C416" w14:textId="77777777" w:rsidTr="006073B0">
        <w:tblPrEx>
          <w:tblCellMar>
            <w:top w:w="0" w:type="dxa"/>
            <w:bottom w:w="0" w:type="dxa"/>
          </w:tblCellMar>
        </w:tblPrEx>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73385ACD" w14:textId="77777777" w:rsidR="00F61058" w:rsidRPr="00C84766" w:rsidRDefault="00F61058" w:rsidP="006073B0">
            <w:pPr>
              <w:pStyle w:val="TAC"/>
            </w:pPr>
            <w:r w:rsidRPr="00C84766">
              <w:t>Cause Value</w:t>
            </w:r>
          </w:p>
        </w:tc>
        <w:tc>
          <w:tcPr>
            <w:tcW w:w="1431" w:type="dxa"/>
            <w:tcBorders>
              <w:left w:val="single" w:sz="18" w:space="0" w:color="auto"/>
              <w:bottom w:val="single" w:sz="6" w:space="0" w:color="auto"/>
            </w:tcBorders>
            <w:shd w:val="clear" w:color="auto" w:fill="auto"/>
          </w:tcPr>
          <w:p w14:paraId="54005612" w14:textId="77777777" w:rsidR="00F61058" w:rsidRPr="00C84766" w:rsidRDefault="00F61058" w:rsidP="006073B0">
            <w:pPr>
              <w:pStyle w:val="TAC"/>
            </w:pPr>
            <w:r>
              <w:t xml:space="preserve">0 or </w:t>
            </w:r>
            <w:r w:rsidRPr="00C84766">
              <w:t>1</w:t>
            </w:r>
          </w:p>
        </w:tc>
      </w:tr>
      <w:tr w:rsidR="00F61058" w:rsidRPr="00C84766" w14:paraId="24EFA677" w14:textId="77777777" w:rsidTr="006073B0">
        <w:tblPrEx>
          <w:tblCellMar>
            <w:top w:w="0" w:type="dxa"/>
            <w:bottom w:w="0" w:type="dxa"/>
          </w:tblCellMar>
        </w:tblPrEx>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1B5947C7" w14:textId="77777777" w:rsidR="00F61058" w:rsidRPr="00C84766" w:rsidRDefault="00F61058" w:rsidP="006073B0">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14:paraId="4B235138" w14:textId="77777777" w:rsidR="00F61058" w:rsidRPr="00C84766" w:rsidRDefault="00F61058" w:rsidP="006073B0">
            <w:pPr>
              <w:pStyle w:val="TAC"/>
            </w:pPr>
            <w:r>
              <w:rPr>
                <w:lang w:val="en-US" w:eastAsia="zh-CN"/>
              </w:rPr>
              <w:t xml:space="preserve">0 or </w:t>
            </w:r>
            <w:r>
              <w:rPr>
                <w:rFonts w:hint="eastAsia"/>
                <w:lang w:val="en-US" w:eastAsia="zh-CN"/>
              </w:rPr>
              <w:t>3</w:t>
            </w:r>
          </w:p>
        </w:tc>
      </w:tr>
      <w:tr w:rsidR="00F61058" w:rsidRPr="00C84766" w14:paraId="488D8EBE" w14:textId="77777777" w:rsidTr="006073B0">
        <w:tblPrEx>
          <w:tblCellMar>
            <w:top w:w="0" w:type="dxa"/>
            <w:bottom w:w="0" w:type="dxa"/>
          </w:tblCellMar>
        </w:tblPrEx>
        <w:trPr>
          <w:cantSplit/>
          <w:trHeight w:val="817"/>
        </w:trPr>
        <w:tc>
          <w:tcPr>
            <w:tcW w:w="6183" w:type="dxa"/>
            <w:gridSpan w:val="8"/>
            <w:tcBorders>
              <w:top w:val="single" w:sz="2" w:space="0" w:color="auto"/>
              <w:left w:val="single" w:sz="18" w:space="0" w:color="auto"/>
              <w:bottom w:val="single" w:sz="18" w:space="0" w:color="auto"/>
              <w:right w:val="single" w:sz="18" w:space="0" w:color="auto"/>
            </w:tcBorders>
            <w:shd w:val="clear" w:color="auto" w:fill="auto"/>
          </w:tcPr>
          <w:p w14:paraId="18D1E3E5" w14:textId="77777777" w:rsidR="00F61058" w:rsidRPr="00C84766" w:rsidRDefault="00F61058" w:rsidP="006073B0">
            <w:pPr>
              <w:pStyle w:val="TAC"/>
            </w:pPr>
            <w:r>
              <w:t>Retransmitted NR PDCP Sequence Number</w:t>
            </w:r>
          </w:p>
        </w:tc>
        <w:tc>
          <w:tcPr>
            <w:tcW w:w="1431" w:type="dxa"/>
            <w:tcBorders>
              <w:top w:val="single" w:sz="6" w:space="0" w:color="auto"/>
              <w:left w:val="single" w:sz="18" w:space="0" w:color="auto"/>
              <w:bottom w:val="single" w:sz="6" w:space="0" w:color="auto"/>
              <w:right w:val="single" w:sz="6" w:space="0" w:color="auto"/>
            </w:tcBorders>
            <w:shd w:val="clear" w:color="auto" w:fill="auto"/>
          </w:tcPr>
          <w:p w14:paraId="472098AA" w14:textId="77777777" w:rsidR="00F61058" w:rsidRPr="00C84766" w:rsidRDefault="00F61058" w:rsidP="006073B0">
            <w:pPr>
              <w:pStyle w:val="TAC"/>
            </w:pPr>
            <w:r>
              <w:rPr>
                <w:lang w:val="en-US" w:eastAsia="zh-CN"/>
              </w:rPr>
              <w:t xml:space="preserve">0 or </w:t>
            </w:r>
            <w:r>
              <w:rPr>
                <w:rFonts w:hint="eastAsia"/>
                <w:lang w:val="en-US" w:eastAsia="zh-CN"/>
              </w:rPr>
              <w:t>3</w:t>
            </w:r>
          </w:p>
        </w:tc>
      </w:tr>
      <w:tr w:rsidR="00F61058" w:rsidRPr="00C84766" w14:paraId="1BA0A62F" w14:textId="77777777" w:rsidTr="006073B0">
        <w:tblPrEx>
          <w:tblCellMar>
            <w:top w:w="0" w:type="dxa"/>
            <w:bottom w:w="0" w:type="dxa"/>
          </w:tblCellMar>
        </w:tblPrEx>
        <w:trPr>
          <w:cantSplit/>
          <w:trHeight w:val="817"/>
        </w:trPr>
        <w:tc>
          <w:tcPr>
            <w:tcW w:w="6183" w:type="dxa"/>
            <w:gridSpan w:val="8"/>
            <w:tcBorders>
              <w:top w:val="single" w:sz="18" w:space="0" w:color="auto"/>
              <w:left w:val="single" w:sz="6" w:space="0" w:color="auto"/>
              <w:bottom w:val="single" w:sz="6" w:space="0" w:color="auto"/>
              <w:right w:val="single" w:sz="6" w:space="0" w:color="auto"/>
            </w:tcBorders>
            <w:shd w:val="clear" w:color="auto" w:fill="auto"/>
          </w:tcPr>
          <w:p w14:paraId="79A9F8D2" w14:textId="77777777" w:rsidR="00F61058" w:rsidRPr="00C84766" w:rsidRDefault="00F61058" w:rsidP="006073B0">
            <w:pPr>
              <w:pStyle w:val="TAC"/>
            </w:pPr>
            <w: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14:paraId="08BB7C6A" w14:textId="77777777" w:rsidR="00F61058" w:rsidRPr="00C84766" w:rsidRDefault="00F61058" w:rsidP="006073B0">
            <w:pPr>
              <w:pStyle w:val="TAC"/>
            </w:pPr>
            <w:r>
              <w:t>0</w:t>
            </w:r>
            <w:r w:rsidRPr="00C84766">
              <w:t>-</w:t>
            </w:r>
            <w:r>
              <w:t>3</w:t>
            </w:r>
          </w:p>
        </w:tc>
      </w:tr>
    </w:tbl>
    <w:p w14:paraId="7D140AF9" w14:textId="0EAD3EB4" w:rsidR="00F61058" w:rsidRPr="00C84766" w:rsidRDefault="00F61058" w:rsidP="00F61058">
      <w:pPr>
        <w:pStyle w:val="TF"/>
      </w:pPr>
      <w:r w:rsidRPr="00C84766">
        <w:br/>
        <w:t>Figure 5.5.2.2-1</w:t>
      </w:r>
      <w:r>
        <w:t xml:space="preserve"> (TS 38.425)</w:t>
      </w:r>
      <w:r w:rsidRPr="00C84766">
        <w:t>: DL DATA DELIVERY STATUS (PDU Type 1) Format</w:t>
      </w:r>
    </w:p>
    <w:p w14:paraId="2F5E4EC0" w14:textId="77777777" w:rsidR="009061BA" w:rsidRDefault="009061BA" w:rsidP="009061BA">
      <w:r>
        <w:t xml:space="preserve">However, as it was agreed that </w:t>
      </w:r>
      <w:proofErr w:type="spellStart"/>
      <w:r>
        <w:t>HbH</w:t>
      </w:r>
      <w:proofErr w:type="spellEnd"/>
      <w:r>
        <w:t xml:space="preserve"> flow control feedback would be provided at least per BH RLC channel, it is conceivable that feedback could reference BH RLC sequence numbers (at least of AM RLC BH channels). For example, if an RLC PDU was successfully received by the IAB node, and delivered to the BAP layer, but then this RLC PDU was dropped in the BAP layer due to buffer overload, the BAP </w:t>
      </w:r>
      <w:proofErr w:type="spellStart"/>
      <w:r>
        <w:t>HbH</w:t>
      </w:r>
      <w:proofErr w:type="spellEnd"/>
      <w:r>
        <w:t xml:space="preserve"> flow control feedback could potentially report this to the transmitting BAP entity.</w:t>
      </w:r>
    </w:p>
    <w:p w14:paraId="21E9727F" w14:textId="3245925C" w:rsidR="001D7075" w:rsidRDefault="009061BA" w:rsidP="009061BA">
      <w:r>
        <w:t xml:space="preserve">The problem with this approach is that the reception of the same RLC PDU would be acknowledged to the transmitting RLC entity. </w:t>
      </w:r>
      <w:proofErr w:type="gramStart"/>
      <w:r>
        <w:t>So</w:t>
      </w:r>
      <w:proofErr w:type="gramEnd"/>
      <w:r>
        <w:t xml:space="preserve"> it is conceivable that the transmitting RLC entity could delete the acknowledged PDU, while the transmitting BAP entity could receive feedback that it had been dropped by the receiving BAP </w:t>
      </w:r>
      <w:r>
        <w:lastRenderedPageBreak/>
        <w:t xml:space="preserve">entity. </w:t>
      </w:r>
      <w:r>
        <w:t>Unlike the case of PDCP, it is not at all clear how the transmitting BAP entity could hop to use this information about lost or delivered RLC PDUs without a very cumbersome inter-layer tracking of the RLC sequence number for each BAP packet transmitted. Furthermore, not every BH RLC PDU need have a sequence number to begin with. As such, it seems that including information on specific delivered or lost packets from the BAP receiver to the BAP transmitter would not be very useful.</w:t>
      </w:r>
    </w:p>
    <w:p w14:paraId="4FFFE421" w14:textId="3CC91D33" w:rsidR="009061BA" w:rsidRDefault="001D7075" w:rsidP="009061BA">
      <w:r>
        <w:t xml:space="preserve">Furthermore, it is possible and perhaps simpler for the receiving BAP and BH RLC layers to keep track of and exchange information about packet drops in the BAP layer. For example, if a </w:t>
      </w:r>
      <w:proofErr w:type="gramStart"/>
      <w:r>
        <w:t>particular packet</w:t>
      </w:r>
      <w:proofErr w:type="gramEnd"/>
      <w:r>
        <w:t xml:space="preserve"> was received by the RLC layer and delivered to the receiving BAP entity, but then dropped due to a BAP buffer overflow, the receiving RLC layer itself could NACK the reception of the RLC PDU to the transmitting BH RLC entity. This could be done completely via IAB node implementation, and does not require any changes to the current spec.</w:t>
      </w:r>
      <w:r w:rsidR="009061BA">
        <w:t xml:space="preserve">   </w:t>
      </w:r>
    </w:p>
    <w:p w14:paraId="7A611A5D" w14:textId="20338FA6" w:rsidR="00F61058" w:rsidRDefault="009061BA" w:rsidP="009061BA">
      <w:r w:rsidRPr="007667E2">
        <w:rPr>
          <w:b/>
        </w:rPr>
        <w:t xml:space="preserve">Proposal 1: </w:t>
      </w:r>
      <w:r>
        <w:rPr>
          <w:b/>
        </w:rPr>
        <w:t xml:space="preserve">BAP feedback for </w:t>
      </w:r>
      <w:proofErr w:type="spellStart"/>
      <w:r>
        <w:rPr>
          <w:b/>
        </w:rPr>
        <w:t>HbH</w:t>
      </w:r>
      <w:proofErr w:type="spellEnd"/>
      <w:r>
        <w:rPr>
          <w:b/>
        </w:rPr>
        <w:t xml:space="preserve"> flow control will not include information </w:t>
      </w:r>
      <w:r>
        <w:rPr>
          <w:b/>
        </w:rPr>
        <w:t xml:space="preserve">on the successful delivery or loss of specific BAP PDUs </w:t>
      </w:r>
    </w:p>
    <w:p w14:paraId="3F33AC1C" w14:textId="21E97186" w:rsidR="00136C01" w:rsidRDefault="001D7075" w:rsidP="000D4D53">
      <w:r>
        <w:t xml:space="preserve">Excluding this, </w:t>
      </w:r>
      <w:r w:rsidR="006464DD">
        <w:t xml:space="preserve">what other IEs from the DDDS could be useful to emulated for </w:t>
      </w:r>
      <w:proofErr w:type="spellStart"/>
      <w:r w:rsidR="006464DD">
        <w:t>HbH</w:t>
      </w:r>
      <w:proofErr w:type="spellEnd"/>
      <w:r w:rsidR="006464DD">
        <w:t xml:space="preserve"> BAP flow control? The d</w:t>
      </w:r>
      <w:r w:rsidR="006464DD" w:rsidRPr="00C84766">
        <w:t xml:space="preserve">esired buffer size </w:t>
      </w:r>
      <w:r w:rsidR="006464DD">
        <w:t xml:space="preserve">and desired data rate would be useful and appropriate to enable flow control. However, in the case of the </w:t>
      </w:r>
      <w:proofErr w:type="spellStart"/>
      <w:r w:rsidR="006464DD">
        <w:t>HbH</w:t>
      </w:r>
      <w:proofErr w:type="spellEnd"/>
      <w:r w:rsidR="006464DD">
        <w:t xml:space="preserve"> BAP flow control, the desired buffer size should be for the BH RLC bearer, rather than the data radio bearer. It might also be useful to include a cause value field to capture some indication of the reason for a buffer overflow (e.g. egress link congestion, egress link RLF, etc.) RAN2 should discuss the need for a cause value in the BAP flow control feedback information.</w:t>
      </w:r>
    </w:p>
    <w:p w14:paraId="3C5E913A" w14:textId="3C0C73AA" w:rsidR="000D4D53" w:rsidRDefault="007667E2" w:rsidP="000D4D53">
      <w:pPr>
        <w:rPr>
          <w:b/>
        </w:rPr>
      </w:pPr>
      <w:r w:rsidRPr="007667E2">
        <w:rPr>
          <w:b/>
        </w:rPr>
        <w:t xml:space="preserve">Proposal </w:t>
      </w:r>
      <w:r w:rsidR="00AF498C">
        <w:rPr>
          <w:b/>
        </w:rPr>
        <w:t>2</w:t>
      </w:r>
      <w:r w:rsidRPr="007667E2">
        <w:rPr>
          <w:b/>
        </w:rPr>
        <w:t xml:space="preserve">: </w:t>
      </w:r>
      <w:proofErr w:type="spellStart"/>
      <w:r w:rsidR="006464DD">
        <w:rPr>
          <w:b/>
        </w:rPr>
        <w:t>HbH</w:t>
      </w:r>
      <w:proofErr w:type="spellEnd"/>
      <w:r w:rsidR="006464DD">
        <w:rPr>
          <w:b/>
        </w:rPr>
        <w:t xml:space="preserve"> </w:t>
      </w:r>
      <w:r w:rsidR="00C3282F">
        <w:rPr>
          <w:b/>
        </w:rPr>
        <w:t xml:space="preserve">BAP </w:t>
      </w:r>
      <w:r w:rsidR="006464DD">
        <w:rPr>
          <w:b/>
        </w:rPr>
        <w:t xml:space="preserve">flow control feedback information shall include the </w:t>
      </w:r>
      <w:r w:rsidR="006464DD" w:rsidRPr="006464DD">
        <w:rPr>
          <w:b/>
        </w:rPr>
        <w:t>desired buffer size</w:t>
      </w:r>
      <w:r w:rsidR="006464DD">
        <w:rPr>
          <w:b/>
        </w:rPr>
        <w:t xml:space="preserve"> for the ingress BH RLC channel, and the </w:t>
      </w:r>
      <w:r w:rsidR="006464DD" w:rsidRPr="006464DD">
        <w:rPr>
          <w:b/>
        </w:rPr>
        <w:t>desired data rate</w:t>
      </w:r>
      <w:r w:rsidR="006464DD">
        <w:rPr>
          <w:b/>
        </w:rPr>
        <w:t xml:space="preserve"> over an appropriate measurement interval</w:t>
      </w:r>
      <w:r w:rsidRPr="007667E2">
        <w:rPr>
          <w:b/>
        </w:rPr>
        <w:t>.</w:t>
      </w:r>
      <w:r w:rsidR="006464DD">
        <w:rPr>
          <w:b/>
        </w:rPr>
        <w:t xml:space="preserve"> Whether to also include a cause value field is FFS.</w:t>
      </w:r>
    </w:p>
    <w:p w14:paraId="7C19FC36" w14:textId="23A3913A" w:rsidR="00B045F5" w:rsidRPr="00B17589" w:rsidRDefault="00B045F5" w:rsidP="00B045F5">
      <w:pPr>
        <w:spacing w:before="120" w:after="240"/>
        <w:jc w:val="left"/>
        <w:outlineLvl w:val="1"/>
        <w:rPr>
          <w:b/>
          <w:sz w:val="24"/>
          <w:u w:val="single"/>
          <w:lang w:val="en-GB"/>
        </w:rPr>
      </w:pPr>
      <w:r w:rsidRPr="00B17589">
        <w:rPr>
          <w:b/>
          <w:sz w:val="24"/>
          <w:u w:val="single"/>
          <w:lang w:val="en-GB"/>
        </w:rPr>
        <w:t>2.</w:t>
      </w:r>
      <w:r>
        <w:rPr>
          <w:b/>
          <w:sz w:val="24"/>
          <w:u w:val="single"/>
          <w:lang w:val="en-GB"/>
        </w:rPr>
        <w:t>2</w:t>
      </w:r>
      <w:r w:rsidRPr="00B17589">
        <w:rPr>
          <w:b/>
          <w:sz w:val="24"/>
          <w:u w:val="single"/>
          <w:lang w:val="en-GB"/>
        </w:rPr>
        <w:t xml:space="preserve"> </w:t>
      </w:r>
      <w:r>
        <w:rPr>
          <w:b/>
          <w:sz w:val="24"/>
          <w:u w:val="single"/>
          <w:lang w:val="en-GB"/>
        </w:rPr>
        <w:t xml:space="preserve">BAP </w:t>
      </w:r>
      <w:proofErr w:type="spellStart"/>
      <w:r>
        <w:rPr>
          <w:b/>
          <w:sz w:val="24"/>
          <w:u w:val="single"/>
          <w:lang w:val="en-GB"/>
        </w:rPr>
        <w:t>HbH</w:t>
      </w:r>
      <w:proofErr w:type="spellEnd"/>
      <w:r>
        <w:rPr>
          <w:b/>
          <w:sz w:val="24"/>
          <w:u w:val="single"/>
          <w:lang w:val="en-GB"/>
        </w:rPr>
        <w:t xml:space="preserve"> </w:t>
      </w:r>
      <w:r>
        <w:rPr>
          <w:b/>
          <w:sz w:val="24"/>
          <w:u w:val="single"/>
          <w:lang w:val="en-GB"/>
        </w:rPr>
        <w:t xml:space="preserve">flow control </w:t>
      </w:r>
      <w:r>
        <w:rPr>
          <w:b/>
          <w:sz w:val="24"/>
          <w:u w:val="single"/>
          <w:lang w:val="en-GB"/>
        </w:rPr>
        <w:t>granularity</w:t>
      </w:r>
    </w:p>
    <w:p w14:paraId="7D9FF229" w14:textId="42C91F4E" w:rsidR="00B045F5" w:rsidRDefault="00B045F5" w:rsidP="00B045F5">
      <w:pPr>
        <w:rPr>
          <w:lang w:bidi="ar"/>
        </w:rPr>
      </w:pPr>
      <w:r>
        <w:rPr>
          <w:lang w:val="en-GB"/>
        </w:rPr>
        <w:t xml:space="preserve">In RAN2#107 [1] it was agreed that </w:t>
      </w:r>
      <w:r>
        <w:rPr>
          <w:lang w:bidi="ar"/>
        </w:rPr>
        <w:t>p</w:t>
      </w:r>
      <w:r>
        <w:rPr>
          <w:rFonts w:hint="eastAsia"/>
          <w:lang w:bidi="ar"/>
        </w:rPr>
        <w:t xml:space="preserve">er BH RLC </w:t>
      </w:r>
      <w:proofErr w:type="gramStart"/>
      <w:r>
        <w:rPr>
          <w:rFonts w:hint="eastAsia"/>
          <w:lang w:bidi="ar"/>
        </w:rPr>
        <w:t>channel based</w:t>
      </w:r>
      <w:proofErr w:type="gramEnd"/>
      <w:r>
        <w:rPr>
          <w:rFonts w:hint="eastAsia"/>
          <w:lang w:bidi="ar"/>
        </w:rPr>
        <w:t xml:space="preserve"> flow control feedback </w:t>
      </w:r>
      <w:r>
        <w:rPr>
          <w:lang w:bidi="ar"/>
        </w:rPr>
        <w:t>should</w:t>
      </w:r>
      <w:r>
        <w:rPr>
          <w:rFonts w:hint="eastAsia"/>
          <w:lang w:bidi="ar"/>
        </w:rPr>
        <w:t xml:space="preserve"> be considered as baseline</w:t>
      </w:r>
      <w:r>
        <w:rPr>
          <w:lang w:bidi="ar"/>
        </w:rPr>
        <w:t xml:space="preserve"> for the granularity of </w:t>
      </w:r>
      <w:proofErr w:type="spellStart"/>
      <w:r>
        <w:rPr>
          <w:lang w:bidi="ar"/>
        </w:rPr>
        <w:t>HbH</w:t>
      </w:r>
      <w:proofErr w:type="spellEnd"/>
      <w:r>
        <w:rPr>
          <w:lang w:bidi="ar"/>
        </w:rPr>
        <w:t xml:space="preserve"> flow control feedback information. Furthermore, it was also agreed that at least for Rel. 16, the mapping of packets in the BAP layer to egress RLC BH channels </w:t>
      </w:r>
      <w:r>
        <w:rPr>
          <w:lang w:bidi="ar"/>
        </w:rPr>
        <w:t xml:space="preserve">of an intermediate IAB node </w:t>
      </w:r>
      <w:r>
        <w:rPr>
          <w:lang w:bidi="ar"/>
        </w:rPr>
        <w:t xml:space="preserve">would be based only on the identity of the ingress RLC BH channel for the packet. Also, it was agreed that other information such as </w:t>
      </w:r>
      <w:r>
        <w:rPr>
          <w:lang w:eastAsia="ko-KR"/>
        </w:rPr>
        <w:t xml:space="preserve">BAP header QoS or </w:t>
      </w:r>
      <w:r>
        <w:rPr>
          <w:lang w:eastAsia="ko-KR"/>
        </w:rPr>
        <w:t xml:space="preserve">other </w:t>
      </w:r>
      <w:r>
        <w:rPr>
          <w:lang w:eastAsia="ko-KR"/>
        </w:rPr>
        <w:t>BAP header bearer information</w:t>
      </w:r>
      <w:r>
        <w:rPr>
          <w:lang w:bidi="ar"/>
        </w:rPr>
        <w:t xml:space="preserve"> would not be used for mapping of packets to BH RLC channels. Hence, even if </w:t>
      </w:r>
      <w:proofErr w:type="spellStart"/>
      <w:r>
        <w:rPr>
          <w:lang w:bidi="ar"/>
        </w:rPr>
        <w:t>HbH</w:t>
      </w:r>
      <w:proofErr w:type="spellEnd"/>
      <w:r>
        <w:rPr>
          <w:lang w:bidi="ar"/>
        </w:rPr>
        <w:t xml:space="preserve"> flow control feedback were to be provided with finer granularity than the BH RLC channel level, it is not clear what the transmitting BAP entity could do with such information. As such, it seems that at least for release 16, </w:t>
      </w:r>
      <w:r w:rsidR="00D911CF">
        <w:rPr>
          <w:lang w:bidi="ar"/>
        </w:rPr>
        <w:t xml:space="preserve">the BH RLC channel provides </w:t>
      </w:r>
      <w:proofErr w:type="gramStart"/>
      <w:r w:rsidR="00D911CF">
        <w:rPr>
          <w:lang w:bidi="ar"/>
        </w:rPr>
        <w:t>sufficient</w:t>
      </w:r>
      <w:proofErr w:type="gramEnd"/>
      <w:r w:rsidR="00D911CF">
        <w:rPr>
          <w:lang w:bidi="ar"/>
        </w:rPr>
        <w:t xml:space="preserve"> granularity of information to enable </w:t>
      </w:r>
      <w:proofErr w:type="spellStart"/>
      <w:r w:rsidR="00D911CF">
        <w:rPr>
          <w:lang w:bidi="ar"/>
        </w:rPr>
        <w:t>HbH</w:t>
      </w:r>
      <w:proofErr w:type="spellEnd"/>
      <w:r w:rsidR="00D911CF">
        <w:rPr>
          <w:lang w:bidi="ar"/>
        </w:rPr>
        <w:t xml:space="preserve"> IAB flow control.</w:t>
      </w:r>
    </w:p>
    <w:p w14:paraId="38C2D3EB" w14:textId="788A39EF" w:rsidR="00D911CF" w:rsidRDefault="00D911CF" w:rsidP="00B045F5">
      <w:pPr>
        <w:rPr>
          <w:lang w:val="en-GB"/>
        </w:rPr>
      </w:pPr>
      <w:r w:rsidRPr="007667E2">
        <w:rPr>
          <w:b/>
        </w:rPr>
        <w:t xml:space="preserve">Proposal </w:t>
      </w:r>
      <w:r w:rsidR="00A84DFA">
        <w:rPr>
          <w:b/>
        </w:rPr>
        <w:t>3</w:t>
      </w:r>
      <w:r w:rsidRPr="007667E2">
        <w:rPr>
          <w:b/>
        </w:rPr>
        <w:t xml:space="preserve">: </w:t>
      </w:r>
      <w:r>
        <w:rPr>
          <w:b/>
        </w:rPr>
        <w:t xml:space="preserve">For Rel. 16, granularity finer than the BH RLC level is not needed for </w:t>
      </w:r>
      <w:proofErr w:type="spellStart"/>
      <w:r>
        <w:rPr>
          <w:b/>
        </w:rPr>
        <w:t>HbH</w:t>
      </w:r>
      <w:proofErr w:type="spellEnd"/>
      <w:r>
        <w:rPr>
          <w:b/>
        </w:rPr>
        <w:t xml:space="preserve"> flow control feedback in the BAP layer.  </w:t>
      </w:r>
    </w:p>
    <w:p w14:paraId="7134A955" w14:textId="762CBBFE" w:rsidR="00FF0BA4" w:rsidRPr="00B17589" w:rsidRDefault="00FF0BA4" w:rsidP="00FF0BA4">
      <w:pPr>
        <w:spacing w:before="120" w:after="240"/>
        <w:jc w:val="left"/>
        <w:outlineLvl w:val="1"/>
        <w:rPr>
          <w:b/>
          <w:sz w:val="24"/>
          <w:u w:val="single"/>
          <w:lang w:val="en-GB"/>
        </w:rPr>
      </w:pPr>
      <w:r w:rsidRPr="00B17589">
        <w:rPr>
          <w:b/>
          <w:sz w:val="24"/>
          <w:u w:val="single"/>
          <w:lang w:val="en-GB"/>
        </w:rPr>
        <w:t xml:space="preserve">2. </w:t>
      </w:r>
      <w:r w:rsidR="00B045F5">
        <w:rPr>
          <w:b/>
          <w:sz w:val="24"/>
          <w:u w:val="single"/>
          <w:lang w:val="en-GB"/>
        </w:rPr>
        <w:t xml:space="preserve">3 </w:t>
      </w:r>
      <w:r w:rsidR="00000BA5">
        <w:rPr>
          <w:b/>
          <w:sz w:val="24"/>
          <w:u w:val="single"/>
          <w:lang w:val="en-GB"/>
        </w:rPr>
        <w:t>BAP flow control t</w:t>
      </w:r>
      <w:r w:rsidR="00E66A8A">
        <w:rPr>
          <w:b/>
          <w:sz w:val="24"/>
          <w:u w:val="single"/>
          <w:lang w:val="en-GB"/>
        </w:rPr>
        <w:t>r</w:t>
      </w:r>
      <w:r w:rsidR="00000BA5">
        <w:rPr>
          <w:b/>
          <w:sz w:val="24"/>
          <w:u w:val="single"/>
          <w:lang w:val="en-GB"/>
        </w:rPr>
        <w:t>iggering</w:t>
      </w:r>
    </w:p>
    <w:p w14:paraId="1D77C01C" w14:textId="54AE423D" w:rsidR="00E66A8A" w:rsidRDefault="00E66A8A" w:rsidP="000225DA">
      <w:r>
        <w:t xml:space="preserve">In the case of the NR User Plane protocol, the node hosting the NR PDCP entity triggers the corresponding node to generate the DDDS in response to a Report polling bit that is set in a DL User Data PDU. Similarly, in the case of BAP </w:t>
      </w:r>
      <w:proofErr w:type="spellStart"/>
      <w:r>
        <w:t>HbH</w:t>
      </w:r>
      <w:proofErr w:type="spellEnd"/>
      <w:r>
        <w:t xml:space="preserve"> </w:t>
      </w:r>
      <w:proofErr w:type="spellStart"/>
      <w:r>
        <w:t xml:space="preserve">flow </w:t>
      </w:r>
      <w:proofErr w:type="spellEnd"/>
      <w:r>
        <w:t xml:space="preserve">control, the transmitting BAP entity could trigger the receiving BAP entity to generate and report flow control feedback based on some control signal sent from the transmitting to the receiving BAP entity. This control signal could </w:t>
      </w:r>
      <w:proofErr w:type="gramStart"/>
      <w:r>
        <w:t>signaled</w:t>
      </w:r>
      <w:proofErr w:type="gramEnd"/>
      <w:r>
        <w:t xml:space="preserve"> by the transmitting BAP entity in some dedicated control PDU, or could even take the form or a polling flag set in a </w:t>
      </w:r>
      <w:r w:rsidR="003270D6">
        <w:t>data</w:t>
      </w:r>
      <w:r>
        <w:t xml:space="preserve"> BAP PDU. Another option could simply be for the donor CU to configure the receiving BAP entity to generate and report </w:t>
      </w:r>
      <w:proofErr w:type="spellStart"/>
      <w:r>
        <w:t>HbH</w:t>
      </w:r>
      <w:proofErr w:type="spellEnd"/>
      <w:r>
        <w:t xml:space="preserve"> flow control information using CP signaling.</w:t>
      </w:r>
    </w:p>
    <w:p w14:paraId="5F20A613" w14:textId="77777777" w:rsidR="003270D6" w:rsidRDefault="00E66A8A" w:rsidP="000225DA">
      <w:pPr>
        <w:rPr>
          <w:b/>
        </w:rPr>
      </w:pPr>
      <w:r w:rsidRPr="007667E2">
        <w:rPr>
          <w:b/>
        </w:rPr>
        <w:t xml:space="preserve">Proposal </w:t>
      </w:r>
      <w:r>
        <w:rPr>
          <w:b/>
        </w:rPr>
        <w:t>4</w:t>
      </w:r>
      <w:r w:rsidRPr="007667E2">
        <w:rPr>
          <w:b/>
        </w:rPr>
        <w:t xml:space="preserve">: </w:t>
      </w:r>
      <w:r>
        <w:rPr>
          <w:b/>
        </w:rPr>
        <w:t xml:space="preserve">The receiving BAP entity </w:t>
      </w:r>
      <w:r w:rsidR="003270D6">
        <w:rPr>
          <w:b/>
        </w:rPr>
        <w:t>is</w:t>
      </w:r>
      <w:r>
        <w:rPr>
          <w:b/>
        </w:rPr>
        <w:t xml:space="preserve"> triggered to generate and report </w:t>
      </w:r>
      <w:proofErr w:type="spellStart"/>
      <w:r>
        <w:rPr>
          <w:b/>
        </w:rPr>
        <w:t>H</w:t>
      </w:r>
      <w:r w:rsidR="003270D6">
        <w:rPr>
          <w:b/>
        </w:rPr>
        <w:t>bH</w:t>
      </w:r>
      <w:proofErr w:type="spellEnd"/>
      <w:r w:rsidR="003270D6">
        <w:rPr>
          <w:b/>
        </w:rPr>
        <w:t xml:space="preserve"> flow control information towards its corresponding transmitting BAP entity. The transmitting BAP entity can trigger the </w:t>
      </w:r>
      <w:proofErr w:type="spellStart"/>
      <w:r w:rsidR="003270D6">
        <w:rPr>
          <w:b/>
        </w:rPr>
        <w:t>HbH</w:t>
      </w:r>
      <w:proofErr w:type="spellEnd"/>
      <w:r w:rsidR="003270D6">
        <w:rPr>
          <w:b/>
        </w:rPr>
        <w:t xml:space="preserve"> flow control feedback via a control signal in a dedicated BAP control PDU or a polling flag carried in a data BAP PDU.</w:t>
      </w:r>
    </w:p>
    <w:p w14:paraId="1D0ECA2E" w14:textId="72C95678" w:rsidR="00E66A8A" w:rsidRDefault="003270D6" w:rsidP="000225DA">
      <w:r>
        <w:rPr>
          <w:b/>
        </w:rPr>
        <w:t xml:space="preserve">Proposal 5: Whether the donor CU can configure a receiving BAP entity to trigger </w:t>
      </w:r>
      <w:proofErr w:type="spellStart"/>
      <w:r>
        <w:rPr>
          <w:b/>
        </w:rPr>
        <w:t>HbH</w:t>
      </w:r>
      <w:proofErr w:type="spellEnd"/>
      <w:r>
        <w:rPr>
          <w:b/>
        </w:rPr>
        <w:t xml:space="preserve"> flow control reports using CP signaling is FFS.  </w:t>
      </w:r>
    </w:p>
    <w:p w14:paraId="60177D5D" w14:textId="77777777" w:rsidR="002031E1" w:rsidRDefault="002031E1" w:rsidP="000225DA">
      <w:r>
        <w:t xml:space="preserve">When triggered the receiving BAP entity will generate the </w:t>
      </w:r>
      <w:proofErr w:type="spellStart"/>
      <w:r>
        <w:t>HbH</w:t>
      </w:r>
      <w:proofErr w:type="spellEnd"/>
      <w:r>
        <w:t xml:space="preserve"> BAP flow control </w:t>
      </w:r>
      <w:proofErr w:type="gramStart"/>
      <w:r>
        <w:t>information, and</w:t>
      </w:r>
      <w:proofErr w:type="gramEnd"/>
      <w:r>
        <w:t xml:space="preserve"> send it to the corresponding transmitting BAP entity</w:t>
      </w:r>
      <w:r w:rsidR="00034015" w:rsidRPr="002031E1">
        <w:rPr>
          <w:bCs/>
        </w:rPr>
        <w:t>.</w:t>
      </w:r>
      <w:r w:rsidRPr="002031E1">
        <w:rPr>
          <w:bCs/>
        </w:rPr>
        <w:t xml:space="preserve"> In</w:t>
      </w:r>
      <w:r>
        <w:t xml:space="preserve"> general, this may not necessarily indicate any buffer overflow at the receiving BAP entity. Rather it more likely will simply indicate the desired buffer size and data rate to the transmitting BAP entity.</w:t>
      </w:r>
      <w:r w:rsidRPr="002031E1">
        <w:t xml:space="preserve"> </w:t>
      </w:r>
      <w:r>
        <w:t xml:space="preserve">It may also be useful to allow an overflow event at the receiving BAP entity to </w:t>
      </w:r>
      <w:r>
        <w:lastRenderedPageBreak/>
        <w:t xml:space="preserve">immediately trigger a </w:t>
      </w:r>
      <w:proofErr w:type="spellStart"/>
      <w:r>
        <w:t>HbH</w:t>
      </w:r>
      <w:proofErr w:type="spellEnd"/>
      <w:r>
        <w:t xml:space="preserve"> BAP flow control report towards the transmitting BAP entity. In such a report, one would expect the desired buffer size and desired data rate to be set to zero.</w:t>
      </w:r>
    </w:p>
    <w:p w14:paraId="221380AA" w14:textId="12B888A0" w:rsidR="00034015" w:rsidRDefault="002031E1" w:rsidP="000225DA">
      <w:r>
        <w:rPr>
          <w:b/>
        </w:rPr>
        <w:t xml:space="preserve">Proposal </w:t>
      </w:r>
      <w:r>
        <w:rPr>
          <w:b/>
        </w:rPr>
        <w:t>6</w:t>
      </w:r>
      <w:r>
        <w:rPr>
          <w:b/>
        </w:rPr>
        <w:t xml:space="preserve">: </w:t>
      </w:r>
      <w:r>
        <w:rPr>
          <w:b/>
        </w:rPr>
        <w:t>RAN2 should discuss if event</w:t>
      </w:r>
      <w:r w:rsidR="001863D3">
        <w:rPr>
          <w:b/>
        </w:rPr>
        <w:t>-</w:t>
      </w:r>
      <w:r>
        <w:rPr>
          <w:b/>
        </w:rPr>
        <w:t xml:space="preserve">based triggering of </w:t>
      </w:r>
      <w:proofErr w:type="spellStart"/>
      <w:r>
        <w:rPr>
          <w:b/>
        </w:rPr>
        <w:t>HbH</w:t>
      </w:r>
      <w:proofErr w:type="spellEnd"/>
      <w:r>
        <w:rPr>
          <w:b/>
        </w:rPr>
        <w:t xml:space="preserve"> BAP flow control reports are </w:t>
      </w:r>
      <w:r w:rsidR="001863D3">
        <w:rPr>
          <w:b/>
        </w:rPr>
        <w:t xml:space="preserve">also </w:t>
      </w:r>
      <w:r>
        <w:rPr>
          <w:b/>
        </w:rPr>
        <w:t>needed</w:t>
      </w:r>
      <w:r>
        <w:rPr>
          <w:b/>
        </w:rPr>
        <w:t>.</w:t>
      </w:r>
      <w:r>
        <w:t xml:space="preserve"> </w:t>
      </w:r>
      <w:r w:rsidRPr="002031E1">
        <w:t xml:space="preserve"> </w:t>
      </w:r>
    </w:p>
    <w:p w14:paraId="613BB540" w14:textId="77777777" w:rsidR="001C1B8F" w:rsidRDefault="00CB19F6" w:rsidP="00CB19F6">
      <w:pPr>
        <w:pStyle w:val="Heading1"/>
        <w:rPr>
          <w:rFonts w:eastAsia="SimSun"/>
          <w:lang w:val="en-US"/>
        </w:rPr>
      </w:pPr>
      <w:r w:rsidRPr="00CB19F6">
        <w:rPr>
          <w:rFonts w:eastAsia="SimSun"/>
          <w:lang w:val="en-US"/>
        </w:rPr>
        <w:t>Conclusion</w:t>
      </w:r>
    </w:p>
    <w:p w14:paraId="3FC71F49" w14:textId="774F24A6" w:rsidR="004E06D8" w:rsidRPr="00C3282F" w:rsidRDefault="00034015" w:rsidP="00C3282F">
      <w:pPr>
        <w:pStyle w:val="B1"/>
        <w:spacing w:after="120"/>
        <w:ind w:left="0" w:firstLine="0"/>
      </w:pPr>
      <w:r>
        <w:t xml:space="preserve">In this paper, we </w:t>
      </w:r>
      <w:r w:rsidR="00C3282F">
        <w:t xml:space="preserve">briefly discuss several remaining issues for IAB </w:t>
      </w:r>
      <w:proofErr w:type="spellStart"/>
      <w:r w:rsidR="00C3282F">
        <w:t>HbH</w:t>
      </w:r>
      <w:proofErr w:type="spellEnd"/>
      <w:r w:rsidR="00C3282F">
        <w:t xml:space="preserve"> flow control</w:t>
      </w:r>
      <w:r>
        <w:t>. We have the following</w:t>
      </w:r>
      <w:r w:rsidR="00C3282F">
        <w:t xml:space="preserve"> </w:t>
      </w:r>
      <w:r w:rsidR="004E06D8">
        <w:t>proposals</w:t>
      </w:r>
      <w:r w:rsidR="005F25C7">
        <w:t>:</w:t>
      </w:r>
    </w:p>
    <w:p w14:paraId="55080378" w14:textId="6F979BAE" w:rsidR="004E06D8" w:rsidRPr="00C3282F" w:rsidRDefault="00C3282F" w:rsidP="00A67A78">
      <w:r w:rsidRPr="007667E2">
        <w:rPr>
          <w:b/>
        </w:rPr>
        <w:t xml:space="preserve">Proposal 1: </w:t>
      </w:r>
      <w:r>
        <w:rPr>
          <w:b/>
        </w:rPr>
        <w:t xml:space="preserve">BAP feedback for </w:t>
      </w:r>
      <w:proofErr w:type="spellStart"/>
      <w:r>
        <w:rPr>
          <w:b/>
        </w:rPr>
        <w:t>HbH</w:t>
      </w:r>
      <w:proofErr w:type="spellEnd"/>
      <w:r>
        <w:rPr>
          <w:b/>
        </w:rPr>
        <w:t xml:space="preserve"> flow control will not include information on the successful delivery or loss of specific BAP PDUs</w:t>
      </w:r>
      <w:r w:rsidR="004E06D8">
        <w:rPr>
          <w:b/>
        </w:rPr>
        <w:t>.</w:t>
      </w:r>
    </w:p>
    <w:p w14:paraId="2F79E52B" w14:textId="4BCA7323" w:rsidR="004E06D8" w:rsidRDefault="00C3282F" w:rsidP="00A67A78">
      <w:pPr>
        <w:rPr>
          <w:b/>
        </w:rPr>
      </w:pPr>
      <w:r w:rsidRPr="007667E2">
        <w:rPr>
          <w:b/>
        </w:rPr>
        <w:t xml:space="preserve">Proposal </w:t>
      </w:r>
      <w:r>
        <w:rPr>
          <w:b/>
        </w:rPr>
        <w:t>2</w:t>
      </w:r>
      <w:r w:rsidRPr="007667E2">
        <w:rPr>
          <w:b/>
        </w:rPr>
        <w:t xml:space="preserve">: </w:t>
      </w:r>
      <w:proofErr w:type="spellStart"/>
      <w:r>
        <w:rPr>
          <w:b/>
        </w:rPr>
        <w:t>HbH</w:t>
      </w:r>
      <w:proofErr w:type="spellEnd"/>
      <w:r>
        <w:rPr>
          <w:b/>
        </w:rPr>
        <w:t xml:space="preserve"> </w:t>
      </w:r>
      <w:r>
        <w:rPr>
          <w:b/>
        </w:rPr>
        <w:t xml:space="preserve">BAP </w:t>
      </w:r>
      <w:r>
        <w:rPr>
          <w:b/>
        </w:rPr>
        <w:t xml:space="preserve">flow control feedback information shall include the </w:t>
      </w:r>
      <w:r w:rsidRPr="006464DD">
        <w:rPr>
          <w:b/>
        </w:rPr>
        <w:t>desired buffer size</w:t>
      </w:r>
      <w:r>
        <w:rPr>
          <w:b/>
        </w:rPr>
        <w:t xml:space="preserve"> for the ingress BH RLC channel, and the </w:t>
      </w:r>
      <w:r w:rsidRPr="006464DD">
        <w:rPr>
          <w:b/>
        </w:rPr>
        <w:t>desired data rate</w:t>
      </w:r>
      <w:r>
        <w:rPr>
          <w:b/>
        </w:rPr>
        <w:t xml:space="preserve"> over an appropriate measurement interval</w:t>
      </w:r>
      <w:r w:rsidRPr="007667E2">
        <w:rPr>
          <w:b/>
        </w:rPr>
        <w:t>.</w:t>
      </w:r>
      <w:r>
        <w:rPr>
          <w:b/>
        </w:rPr>
        <w:t xml:space="preserve"> Whether to also include a cause value field is FFS</w:t>
      </w:r>
      <w:r w:rsidR="004E06D8">
        <w:rPr>
          <w:b/>
        </w:rPr>
        <w:t>.</w:t>
      </w:r>
    </w:p>
    <w:p w14:paraId="7526B94B" w14:textId="244CDF15" w:rsidR="00C3282F" w:rsidRDefault="00C3282F" w:rsidP="00A67A78">
      <w:pPr>
        <w:rPr>
          <w:b/>
        </w:rPr>
      </w:pPr>
      <w:r w:rsidRPr="007667E2">
        <w:rPr>
          <w:b/>
        </w:rPr>
        <w:t xml:space="preserve">Proposal </w:t>
      </w:r>
      <w:r>
        <w:rPr>
          <w:b/>
        </w:rPr>
        <w:t>3</w:t>
      </w:r>
      <w:r w:rsidRPr="007667E2">
        <w:rPr>
          <w:b/>
        </w:rPr>
        <w:t xml:space="preserve">: </w:t>
      </w:r>
      <w:r>
        <w:rPr>
          <w:b/>
        </w:rPr>
        <w:t xml:space="preserve">For Rel. 16, granularity finer than the BH RLC level is not needed for </w:t>
      </w:r>
      <w:proofErr w:type="spellStart"/>
      <w:r>
        <w:rPr>
          <w:b/>
        </w:rPr>
        <w:t>HbH</w:t>
      </w:r>
      <w:proofErr w:type="spellEnd"/>
      <w:r>
        <w:rPr>
          <w:b/>
        </w:rPr>
        <w:t xml:space="preserve"> flow control feedback in the BAP layer</w:t>
      </w:r>
      <w:r>
        <w:rPr>
          <w:b/>
        </w:rPr>
        <w:t>.</w:t>
      </w:r>
    </w:p>
    <w:p w14:paraId="591F5E90" w14:textId="100BA145" w:rsidR="00C3282F" w:rsidRDefault="00C3282F" w:rsidP="00A67A78">
      <w:pPr>
        <w:rPr>
          <w:b/>
        </w:rPr>
      </w:pPr>
      <w:r w:rsidRPr="007667E2">
        <w:rPr>
          <w:b/>
        </w:rPr>
        <w:t xml:space="preserve">Proposal </w:t>
      </w:r>
      <w:r>
        <w:rPr>
          <w:b/>
        </w:rPr>
        <w:t>4</w:t>
      </w:r>
      <w:r w:rsidRPr="007667E2">
        <w:rPr>
          <w:b/>
        </w:rPr>
        <w:t xml:space="preserve">: </w:t>
      </w:r>
      <w:r>
        <w:rPr>
          <w:b/>
        </w:rPr>
        <w:t xml:space="preserve">The receiving BAP entity is triggered to generate and report </w:t>
      </w:r>
      <w:proofErr w:type="spellStart"/>
      <w:r>
        <w:rPr>
          <w:b/>
        </w:rPr>
        <w:t>HbH</w:t>
      </w:r>
      <w:proofErr w:type="spellEnd"/>
      <w:r>
        <w:rPr>
          <w:b/>
        </w:rPr>
        <w:t xml:space="preserve"> flow control information towards its corresponding transmitting BAP entity. The transmitting BAP entity can trigger the </w:t>
      </w:r>
      <w:proofErr w:type="spellStart"/>
      <w:r>
        <w:rPr>
          <w:b/>
        </w:rPr>
        <w:t>HbH</w:t>
      </w:r>
      <w:proofErr w:type="spellEnd"/>
      <w:r>
        <w:rPr>
          <w:b/>
        </w:rPr>
        <w:t xml:space="preserve"> flow control feedback via a control signal in a dedicated BAP control PDU or a polling flag carried in a data BAP PDU</w:t>
      </w:r>
      <w:r>
        <w:rPr>
          <w:b/>
        </w:rPr>
        <w:t>.</w:t>
      </w:r>
    </w:p>
    <w:p w14:paraId="72595C8A" w14:textId="4082A690" w:rsidR="004E06D8" w:rsidRDefault="00C3282F" w:rsidP="00A67A78">
      <w:pPr>
        <w:rPr>
          <w:b/>
        </w:rPr>
      </w:pPr>
      <w:r>
        <w:rPr>
          <w:b/>
        </w:rPr>
        <w:t xml:space="preserve">Proposal 5: Whether the donor CU can configure a receiving BAP entity to trigger </w:t>
      </w:r>
      <w:proofErr w:type="spellStart"/>
      <w:r>
        <w:rPr>
          <w:b/>
        </w:rPr>
        <w:t>HbH</w:t>
      </w:r>
      <w:proofErr w:type="spellEnd"/>
      <w:r>
        <w:rPr>
          <w:b/>
        </w:rPr>
        <w:t xml:space="preserve"> flow control reports using CP signaling is FFS</w:t>
      </w:r>
      <w:r>
        <w:rPr>
          <w:b/>
        </w:rPr>
        <w:t>.</w:t>
      </w:r>
    </w:p>
    <w:p w14:paraId="694003A1" w14:textId="1D447C73" w:rsidR="00A67A78" w:rsidRPr="00CD32C5" w:rsidRDefault="00C3282F" w:rsidP="00A67A78">
      <w:pPr>
        <w:rPr>
          <w:b/>
          <w:bCs/>
          <w:lang w:val="en-GB"/>
        </w:rPr>
      </w:pPr>
      <w:r>
        <w:rPr>
          <w:b/>
        </w:rPr>
        <w:t>Proposal 6: RAN2 should discuss if event</w:t>
      </w:r>
      <w:r w:rsidR="001863D3">
        <w:rPr>
          <w:b/>
        </w:rPr>
        <w:t>-</w:t>
      </w:r>
      <w:r>
        <w:rPr>
          <w:b/>
        </w:rPr>
        <w:t xml:space="preserve">based triggering of </w:t>
      </w:r>
      <w:proofErr w:type="spellStart"/>
      <w:r>
        <w:rPr>
          <w:b/>
        </w:rPr>
        <w:t>HbH</w:t>
      </w:r>
      <w:proofErr w:type="spellEnd"/>
      <w:r>
        <w:rPr>
          <w:b/>
        </w:rPr>
        <w:t xml:space="preserve"> BAP flow control reports are </w:t>
      </w:r>
      <w:r w:rsidR="001863D3">
        <w:rPr>
          <w:b/>
        </w:rPr>
        <w:t xml:space="preserve">also </w:t>
      </w:r>
      <w:r>
        <w:rPr>
          <w:b/>
        </w:rPr>
        <w:t>needed</w:t>
      </w:r>
      <w:r w:rsidR="004E06D8">
        <w:rPr>
          <w:b/>
        </w:rPr>
        <w:t>.</w:t>
      </w:r>
    </w:p>
    <w:p w14:paraId="57D82E19" w14:textId="77777777" w:rsidR="005F239D" w:rsidRPr="005F239D" w:rsidRDefault="00737BB5" w:rsidP="00737BB5">
      <w:pPr>
        <w:pStyle w:val="Heading1"/>
        <w:numPr>
          <w:ilvl w:val="0"/>
          <w:numId w:val="0"/>
        </w:numPr>
        <w:rPr>
          <w:lang w:val="en-US"/>
        </w:rPr>
      </w:pPr>
      <w:r>
        <w:rPr>
          <w:lang w:val="en-US"/>
        </w:rPr>
        <w:t>Reference</w:t>
      </w:r>
      <w:r w:rsidR="00FE78F3">
        <w:rPr>
          <w:lang w:val="en-US"/>
        </w:rPr>
        <w:t>s</w:t>
      </w:r>
    </w:p>
    <w:p w14:paraId="6C764DF8" w14:textId="63C4969D" w:rsidR="00FB00EE" w:rsidRPr="002E16A8" w:rsidRDefault="002E16A8" w:rsidP="002E16A8">
      <w:r>
        <w:t xml:space="preserve">[1] </w:t>
      </w:r>
      <w:r w:rsidR="00A35D19">
        <w:t>Chairman notes of</w:t>
      </w:r>
      <w:r w:rsidR="00A35D19" w:rsidRPr="00A35D19">
        <w:t xml:space="preserve"> </w:t>
      </w:r>
      <w:r w:rsidR="00A35D19">
        <w:t>RAN2 #10</w:t>
      </w:r>
      <w:r w:rsidR="00AE08D9">
        <w:t>7</w:t>
      </w:r>
      <w:r w:rsidR="00A35D19">
        <w:t xml:space="preserve"> meeting.</w:t>
      </w:r>
      <w:bookmarkEnd w:id="1"/>
      <w:bookmarkEnd w:id="2"/>
    </w:p>
    <w:sectPr w:rsidR="00FB00EE" w:rsidRPr="002E16A8" w:rsidSect="0085683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5B976" w14:textId="77777777" w:rsidR="00AE62D1" w:rsidRDefault="00AE62D1" w:rsidP="00796430">
      <w:r>
        <w:separator/>
      </w:r>
    </w:p>
  </w:endnote>
  <w:endnote w:type="continuationSeparator" w:id="0">
    <w:p w14:paraId="74A23D40" w14:textId="77777777" w:rsidR="00AE62D1" w:rsidRDefault="00AE62D1"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otumChe">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otum">
    <w:altName w:val="Dotum"/>
    <w:panose1 w:val="020B0600000101010101"/>
    <w:charset w:val="81"/>
    <w:family w:val="swiss"/>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KaiTi_GB2312">
    <w:altName w:val="Microsoft YaHei"/>
    <w:panose1 w:val="02010609060101010101"/>
    <w:charset w:val="86"/>
    <w:family w:val="modern"/>
    <w:pitch w:val="fixed"/>
    <w:sig w:usb0="00000001" w:usb1="080E0000" w:usb2="00000010" w:usb3="00000000" w:csb0="00040000"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A7A6B" w14:textId="77777777" w:rsidR="008471AE" w:rsidRDefault="008471A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24FA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4FAB">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A365AB" w14:textId="77777777" w:rsidR="00AE62D1" w:rsidRDefault="00AE62D1" w:rsidP="00796430">
      <w:r>
        <w:separator/>
      </w:r>
    </w:p>
  </w:footnote>
  <w:footnote w:type="continuationSeparator" w:id="0">
    <w:p w14:paraId="1F9B60F3" w14:textId="77777777" w:rsidR="00AE62D1" w:rsidRDefault="00AE62D1"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6F32" w14:textId="77777777" w:rsidR="008471AE" w:rsidRDefault="008471AE"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E58CE45A"/>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6004D12A"/>
    <w:lvl w:ilvl="0">
      <w:start w:val="1"/>
      <w:numFmt w:val="decimal"/>
      <w:lvlText w:val="%1."/>
      <w:lvlJc w:val="left"/>
      <w:pPr>
        <w:tabs>
          <w:tab w:val="num" w:pos="926"/>
        </w:tabs>
        <w:ind w:left="926" w:hanging="360"/>
      </w:pPr>
    </w:lvl>
  </w:abstractNum>
  <w:abstractNum w:abstractNumId="2" w15:restartNumberingAfterBreak="0">
    <w:nsid w:val="00FD2AAB"/>
    <w:multiLevelType w:val="hybridMultilevel"/>
    <w:tmpl w:val="57BAD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8D474A"/>
    <w:multiLevelType w:val="hybridMultilevel"/>
    <w:tmpl w:val="4D32C7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9DA7E79"/>
    <w:multiLevelType w:val="hybridMultilevel"/>
    <w:tmpl w:val="5D6EAE1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00048"/>
    <w:multiLevelType w:val="hybridMultilevel"/>
    <w:tmpl w:val="FD88D6D0"/>
    <w:lvl w:ilvl="0" w:tplc="26AA8DD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59501D"/>
    <w:multiLevelType w:val="hybridMultilevel"/>
    <w:tmpl w:val="7DF466C6"/>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EA88E16A">
      <w:start w:val="1"/>
      <w:numFmt w:val="bullet"/>
      <w:pStyle w:val="ListBullet"/>
      <w:lvlText w:val="-"/>
      <w:lvlJc w:val="left"/>
      <w:pPr>
        <w:tabs>
          <w:tab w:val="num" w:pos="510"/>
        </w:tabs>
        <w:ind w:left="510" w:hanging="397"/>
      </w:pPr>
      <w:rPr>
        <w:rFonts w:ascii="Times New Roman" w:hAnsi="Times New Roman" w:cs="Times New Roman" w:hint="default"/>
      </w:rPr>
    </w:lvl>
    <w:lvl w:ilvl="1" w:tplc="33C463F6" w:tentative="1">
      <w:start w:val="1"/>
      <w:numFmt w:val="bullet"/>
      <w:lvlText w:val="o"/>
      <w:lvlJc w:val="left"/>
      <w:pPr>
        <w:tabs>
          <w:tab w:val="num" w:pos="1440"/>
        </w:tabs>
        <w:ind w:left="1440" w:hanging="360"/>
      </w:pPr>
      <w:rPr>
        <w:rFonts w:ascii="DotumChe" w:hAnsi="DotumChe" w:cs="DotumChe" w:hint="default"/>
      </w:rPr>
    </w:lvl>
    <w:lvl w:ilvl="2" w:tplc="6EA0754C" w:tentative="1">
      <w:start w:val="1"/>
      <w:numFmt w:val="bullet"/>
      <w:lvlText w:val=""/>
      <w:lvlJc w:val="left"/>
      <w:pPr>
        <w:tabs>
          <w:tab w:val="num" w:pos="2160"/>
        </w:tabs>
        <w:ind w:left="2160" w:hanging="360"/>
      </w:pPr>
      <w:rPr>
        <w:rFonts w:ascii="Calibri" w:hAnsi="Calibri" w:hint="default"/>
      </w:rPr>
    </w:lvl>
    <w:lvl w:ilvl="3" w:tplc="5058B7DE" w:tentative="1">
      <w:start w:val="1"/>
      <w:numFmt w:val="bullet"/>
      <w:lvlText w:val=""/>
      <w:lvlJc w:val="left"/>
      <w:pPr>
        <w:tabs>
          <w:tab w:val="num" w:pos="2880"/>
        </w:tabs>
        <w:ind w:left="2880" w:hanging="360"/>
      </w:pPr>
      <w:rPr>
        <w:rFonts w:ascii="minorBidi" w:hAnsi="minorBidi" w:hint="default"/>
      </w:rPr>
    </w:lvl>
    <w:lvl w:ilvl="4" w:tplc="464ADEEC" w:tentative="1">
      <w:start w:val="1"/>
      <w:numFmt w:val="bullet"/>
      <w:lvlText w:val="o"/>
      <w:lvlJc w:val="left"/>
      <w:pPr>
        <w:tabs>
          <w:tab w:val="num" w:pos="3600"/>
        </w:tabs>
        <w:ind w:left="3600" w:hanging="360"/>
      </w:pPr>
      <w:rPr>
        <w:rFonts w:ascii="DotumChe" w:hAnsi="DotumChe" w:cs="DotumChe" w:hint="default"/>
      </w:rPr>
    </w:lvl>
    <w:lvl w:ilvl="5" w:tplc="91920256" w:tentative="1">
      <w:start w:val="1"/>
      <w:numFmt w:val="bullet"/>
      <w:lvlText w:val=""/>
      <w:lvlJc w:val="left"/>
      <w:pPr>
        <w:tabs>
          <w:tab w:val="num" w:pos="4320"/>
        </w:tabs>
        <w:ind w:left="4320" w:hanging="360"/>
      </w:pPr>
      <w:rPr>
        <w:rFonts w:ascii="Calibri" w:hAnsi="Calibri" w:hint="default"/>
      </w:rPr>
    </w:lvl>
    <w:lvl w:ilvl="6" w:tplc="06147C22" w:tentative="1">
      <w:start w:val="1"/>
      <w:numFmt w:val="bullet"/>
      <w:lvlText w:val=""/>
      <w:lvlJc w:val="left"/>
      <w:pPr>
        <w:tabs>
          <w:tab w:val="num" w:pos="5040"/>
        </w:tabs>
        <w:ind w:left="5040" w:hanging="360"/>
      </w:pPr>
      <w:rPr>
        <w:rFonts w:ascii="minorBidi" w:hAnsi="minorBidi" w:hint="default"/>
      </w:rPr>
    </w:lvl>
    <w:lvl w:ilvl="7" w:tplc="85F68CA8" w:tentative="1">
      <w:start w:val="1"/>
      <w:numFmt w:val="bullet"/>
      <w:lvlText w:val="o"/>
      <w:lvlJc w:val="left"/>
      <w:pPr>
        <w:tabs>
          <w:tab w:val="num" w:pos="5760"/>
        </w:tabs>
        <w:ind w:left="5760" w:hanging="360"/>
      </w:pPr>
      <w:rPr>
        <w:rFonts w:ascii="DotumChe" w:hAnsi="DotumChe" w:cs="DotumChe" w:hint="default"/>
      </w:rPr>
    </w:lvl>
    <w:lvl w:ilvl="8" w:tplc="77CC3864"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35570ED2"/>
    <w:multiLevelType w:val="hybridMultilevel"/>
    <w:tmpl w:val="8FAC2574"/>
    <w:lvl w:ilvl="0" w:tplc="5FFE1272">
      <w:start w:val="6"/>
      <w:numFmt w:val="bullet"/>
      <w:lvlText w:val="-"/>
      <w:lvlJc w:val="left"/>
      <w:pPr>
        <w:ind w:left="922" w:hanging="360"/>
      </w:pPr>
      <w:rPr>
        <w:rFonts w:ascii="Arial" w:eastAsia="MS Mincho" w:hAnsi="Arial" w:cs="Aria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4"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5" w15:restartNumberingAfterBreak="0">
    <w:nsid w:val="43303F73"/>
    <w:multiLevelType w:val="hybridMultilevel"/>
    <w:tmpl w:val="99E0CBFC"/>
    <w:lvl w:ilvl="0" w:tplc="027A7BFE">
      <w:start w:val="1"/>
      <w:numFmt w:val="bullet"/>
      <w:lvlText w:val="-"/>
      <w:lvlJc w:val="left"/>
      <w:pPr>
        <w:tabs>
          <w:tab w:val="num" w:pos="794"/>
        </w:tabs>
        <w:ind w:left="794" w:hanging="397"/>
      </w:pPr>
      <w:rPr>
        <w:rFonts w:ascii="Times New Roman" w:hAnsi="Times New Roman" w:cs="Times New Roman" w:hint="default"/>
      </w:rPr>
    </w:lvl>
    <w:lvl w:ilvl="1" w:tplc="1E9C93EC" w:tentative="1">
      <w:start w:val="1"/>
      <w:numFmt w:val="bullet"/>
      <w:lvlText w:val="o"/>
      <w:lvlJc w:val="left"/>
      <w:pPr>
        <w:tabs>
          <w:tab w:val="num" w:pos="1440"/>
        </w:tabs>
        <w:ind w:left="1440" w:hanging="360"/>
      </w:pPr>
      <w:rPr>
        <w:rFonts w:ascii="DotumChe" w:hAnsi="DotumChe" w:cs="DotumChe" w:hint="default"/>
      </w:rPr>
    </w:lvl>
    <w:lvl w:ilvl="2" w:tplc="3132B26C" w:tentative="1">
      <w:start w:val="1"/>
      <w:numFmt w:val="bullet"/>
      <w:lvlText w:val=""/>
      <w:lvlJc w:val="left"/>
      <w:pPr>
        <w:tabs>
          <w:tab w:val="num" w:pos="2160"/>
        </w:tabs>
        <w:ind w:left="2160" w:hanging="360"/>
      </w:pPr>
      <w:rPr>
        <w:rFonts w:ascii="Calibri" w:hAnsi="Calibri" w:hint="default"/>
      </w:rPr>
    </w:lvl>
    <w:lvl w:ilvl="3" w:tplc="84D445FA" w:tentative="1">
      <w:start w:val="1"/>
      <w:numFmt w:val="bullet"/>
      <w:lvlText w:val=""/>
      <w:lvlJc w:val="left"/>
      <w:pPr>
        <w:tabs>
          <w:tab w:val="num" w:pos="2880"/>
        </w:tabs>
        <w:ind w:left="2880" w:hanging="360"/>
      </w:pPr>
      <w:rPr>
        <w:rFonts w:ascii="minorBidi" w:hAnsi="minorBidi" w:hint="default"/>
      </w:rPr>
    </w:lvl>
    <w:lvl w:ilvl="4" w:tplc="F0F47AFC" w:tentative="1">
      <w:start w:val="1"/>
      <w:numFmt w:val="bullet"/>
      <w:lvlText w:val="o"/>
      <w:lvlJc w:val="left"/>
      <w:pPr>
        <w:tabs>
          <w:tab w:val="num" w:pos="3600"/>
        </w:tabs>
        <w:ind w:left="3600" w:hanging="360"/>
      </w:pPr>
      <w:rPr>
        <w:rFonts w:ascii="DotumChe" w:hAnsi="DotumChe" w:cs="DotumChe" w:hint="default"/>
      </w:rPr>
    </w:lvl>
    <w:lvl w:ilvl="5" w:tplc="B9DA567A" w:tentative="1">
      <w:start w:val="1"/>
      <w:numFmt w:val="bullet"/>
      <w:lvlText w:val=""/>
      <w:lvlJc w:val="left"/>
      <w:pPr>
        <w:tabs>
          <w:tab w:val="num" w:pos="4320"/>
        </w:tabs>
        <w:ind w:left="4320" w:hanging="360"/>
      </w:pPr>
      <w:rPr>
        <w:rFonts w:ascii="Calibri" w:hAnsi="Calibri" w:hint="default"/>
      </w:rPr>
    </w:lvl>
    <w:lvl w:ilvl="6" w:tplc="F830E678" w:tentative="1">
      <w:start w:val="1"/>
      <w:numFmt w:val="bullet"/>
      <w:lvlText w:val=""/>
      <w:lvlJc w:val="left"/>
      <w:pPr>
        <w:tabs>
          <w:tab w:val="num" w:pos="5040"/>
        </w:tabs>
        <w:ind w:left="5040" w:hanging="360"/>
      </w:pPr>
      <w:rPr>
        <w:rFonts w:ascii="minorBidi" w:hAnsi="minorBidi" w:hint="default"/>
      </w:rPr>
    </w:lvl>
    <w:lvl w:ilvl="7" w:tplc="40D21C06" w:tentative="1">
      <w:start w:val="1"/>
      <w:numFmt w:val="bullet"/>
      <w:lvlText w:val="o"/>
      <w:lvlJc w:val="left"/>
      <w:pPr>
        <w:tabs>
          <w:tab w:val="num" w:pos="5760"/>
        </w:tabs>
        <w:ind w:left="5760" w:hanging="360"/>
      </w:pPr>
      <w:rPr>
        <w:rFonts w:ascii="DotumChe" w:hAnsi="DotumChe" w:cs="DotumChe" w:hint="default"/>
      </w:rPr>
    </w:lvl>
    <w:lvl w:ilvl="8" w:tplc="620E3578"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433D3867"/>
    <w:multiLevelType w:val="hybridMultilevel"/>
    <w:tmpl w:val="04BACFEC"/>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B0453A"/>
    <w:multiLevelType w:val="multilevel"/>
    <w:tmpl w:val="281E86BE"/>
    <w:numStyleLink w:val="Recommendation"/>
  </w:abstractNum>
  <w:abstractNum w:abstractNumId="18"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11DA3238"/>
    <w:name w:val="Recommend3"/>
    <w:lvl w:ilvl="0" w:tplc="1A5473C6">
      <w:start w:val="1"/>
      <w:numFmt w:val="decimal"/>
      <w:pStyle w:val="Observation"/>
      <w:lvlText w:val="Observation %1"/>
      <w:lvlJc w:val="left"/>
      <w:pPr>
        <w:ind w:left="360" w:hanging="360"/>
      </w:pPr>
      <w:rPr>
        <w:rFonts w:hint="default"/>
      </w:rPr>
    </w:lvl>
    <w:lvl w:ilvl="1" w:tplc="FFBEEACA" w:tentative="1">
      <w:start w:val="1"/>
      <w:numFmt w:val="lowerLetter"/>
      <w:lvlText w:val="%2."/>
      <w:lvlJc w:val="left"/>
      <w:pPr>
        <w:ind w:left="1440" w:hanging="360"/>
      </w:pPr>
    </w:lvl>
    <w:lvl w:ilvl="2" w:tplc="C8C82312" w:tentative="1">
      <w:start w:val="1"/>
      <w:numFmt w:val="lowerRoman"/>
      <w:lvlText w:val="%3."/>
      <w:lvlJc w:val="right"/>
      <w:pPr>
        <w:ind w:left="2160" w:hanging="180"/>
      </w:pPr>
    </w:lvl>
    <w:lvl w:ilvl="3" w:tplc="ECA04148" w:tentative="1">
      <w:start w:val="1"/>
      <w:numFmt w:val="decimal"/>
      <w:lvlText w:val="%4."/>
      <w:lvlJc w:val="left"/>
      <w:pPr>
        <w:ind w:left="2880" w:hanging="360"/>
      </w:pPr>
    </w:lvl>
    <w:lvl w:ilvl="4" w:tplc="F2EA92F0" w:tentative="1">
      <w:start w:val="1"/>
      <w:numFmt w:val="lowerLetter"/>
      <w:lvlText w:val="%5."/>
      <w:lvlJc w:val="left"/>
      <w:pPr>
        <w:ind w:left="3600" w:hanging="360"/>
      </w:pPr>
    </w:lvl>
    <w:lvl w:ilvl="5" w:tplc="6546C788" w:tentative="1">
      <w:start w:val="1"/>
      <w:numFmt w:val="lowerRoman"/>
      <w:lvlText w:val="%6."/>
      <w:lvlJc w:val="right"/>
      <w:pPr>
        <w:ind w:left="4320" w:hanging="180"/>
      </w:pPr>
    </w:lvl>
    <w:lvl w:ilvl="6" w:tplc="632E60E0" w:tentative="1">
      <w:start w:val="1"/>
      <w:numFmt w:val="decimal"/>
      <w:lvlText w:val="%7."/>
      <w:lvlJc w:val="left"/>
      <w:pPr>
        <w:ind w:left="5040" w:hanging="360"/>
      </w:pPr>
    </w:lvl>
    <w:lvl w:ilvl="7" w:tplc="EFB0F26A" w:tentative="1">
      <w:start w:val="1"/>
      <w:numFmt w:val="lowerLetter"/>
      <w:lvlText w:val="%8."/>
      <w:lvlJc w:val="left"/>
      <w:pPr>
        <w:ind w:left="5760" w:hanging="360"/>
      </w:pPr>
    </w:lvl>
    <w:lvl w:ilvl="8" w:tplc="5AAA7D2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8F6813"/>
    <w:multiLevelType w:val="hybridMultilevel"/>
    <w:tmpl w:val="CF4042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887B0C"/>
    <w:multiLevelType w:val="hybridMultilevel"/>
    <w:tmpl w:val="A426D346"/>
    <w:lvl w:ilvl="0" w:tplc="2458BD34">
      <w:start w:val="1"/>
      <w:numFmt w:val="bullet"/>
      <w:lvlText w:val=""/>
      <w:lvlJc w:val="righ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3"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F52A81"/>
    <w:multiLevelType w:val="hybridMultilevel"/>
    <w:tmpl w:val="A016EECC"/>
    <w:lvl w:ilvl="0" w:tplc="2F1E06AC">
      <w:start w:val="1"/>
      <w:numFmt w:val="bullet"/>
      <w:pStyle w:val="ListBullet3"/>
      <w:lvlText w:val="-"/>
      <w:lvlJc w:val="left"/>
      <w:pPr>
        <w:tabs>
          <w:tab w:val="num" w:pos="1077"/>
        </w:tabs>
        <w:ind w:left="1077" w:hanging="397"/>
      </w:pPr>
      <w:rPr>
        <w:rFonts w:ascii="Times New Roman" w:hAnsi="Times New Roman" w:cs="Times New Roman" w:hint="default"/>
      </w:rPr>
    </w:lvl>
    <w:lvl w:ilvl="1" w:tplc="72301044" w:tentative="1">
      <w:start w:val="1"/>
      <w:numFmt w:val="bullet"/>
      <w:lvlText w:val="o"/>
      <w:lvlJc w:val="left"/>
      <w:pPr>
        <w:tabs>
          <w:tab w:val="num" w:pos="1440"/>
        </w:tabs>
        <w:ind w:left="1440" w:hanging="360"/>
      </w:pPr>
      <w:rPr>
        <w:rFonts w:ascii="DotumChe" w:hAnsi="DotumChe" w:cs="DotumChe" w:hint="default"/>
      </w:rPr>
    </w:lvl>
    <w:lvl w:ilvl="2" w:tplc="7674A93A" w:tentative="1">
      <w:start w:val="1"/>
      <w:numFmt w:val="bullet"/>
      <w:lvlText w:val=""/>
      <w:lvlJc w:val="left"/>
      <w:pPr>
        <w:tabs>
          <w:tab w:val="num" w:pos="2160"/>
        </w:tabs>
        <w:ind w:left="2160" w:hanging="360"/>
      </w:pPr>
      <w:rPr>
        <w:rFonts w:ascii="Calibri" w:hAnsi="Calibri" w:hint="default"/>
      </w:rPr>
    </w:lvl>
    <w:lvl w:ilvl="3" w:tplc="91C01842" w:tentative="1">
      <w:start w:val="1"/>
      <w:numFmt w:val="bullet"/>
      <w:lvlText w:val=""/>
      <w:lvlJc w:val="left"/>
      <w:pPr>
        <w:tabs>
          <w:tab w:val="num" w:pos="2880"/>
        </w:tabs>
        <w:ind w:left="2880" w:hanging="360"/>
      </w:pPr>
      <w:rPr>
        <w:rFonts w:ascii="minorBidi" w:hAnsi="minorBidi" w:hint="default"/>
      </w:rPr>
    </w:lvl>
    <w:lvl w:ilvl="4" w:tplc="E696AE76" w:tentative="1">
      <w:start w:val="1"/>
      <w:numFmt w:val="bullet"/>
      <w:lvlText w:val="o"/>
      <w:lvlJc w:val="left"/>
      <w:pPr>
        <w:tabs>
          <w:tab w:val="num" w:pos="3600"/>
        </w:tabs>
        <w:ind w:left="3600" w:hanging="360"/>
      </w:pPr>
      <w:rPr>
        <w:rFonts w:ascii="DotumChe" w:hAnsi="DotumChe" w:cs="DotumChe" w:hint="default"/>
      </w:rPr>
    </w:lvl>
    <w:lvl w:ilvl="5" w:tplc="666CCAB2" w:tentative="1">
      <w:start w:val="1"/>
      <w:numFmt w:val="bullet"/>
      <w:lvlText w:val=""/>
      <w:lvlJc w:val="left"/>
      <w:pPr>
        <w:tabs>
          <w:tab w:val="num" w:pos="4320"/>
        </w:tabs>
        <w:ind w:left="4320" w:hanging="360"/>
      </w:pPr>
      <w:rPr>
        <w:rFonts w:ascii="Calibri" w:hAnsi="Calibri" w:hint="default"/>
      </w:rPr>
    </w:lvl>
    <w:lvl w:ilvl="6" w:tplc="A37EB0DC" w:tentative="1">
      <w:start w:val="1"/>
      <w:numFmt w:val="bullet"/>
      <w:lvlText w:val=""/>
      <w:lvlJc w:val="left"/>
      <w:pPr>
        <w:tabs>
          <w:tab w:val="num" w:pos="5040"/>
        </w:tabs>
        <w:ind w:left="5040" w:hanging="360"/>
      </w:pPr>
      <w:rPr>
        <w:rFonts w:ascii="minorBidi" w:hAnsi="minorBidi" w:hint="default"/>
      </w:rPr>
    </w:lvl>
    <w:lvl w:ilvl="7" w:tplc="54E8AA1A" w:tentative="1">
      <w:start w:val="1"/>
      <w:numFmt w:val="bullet"/>
      <w:lvlText w:val="o"/>
      <w:lvlJc w:val="left"/>
      <w:pPr>
        <w:tabs>
          <w:tab w:val="num" w:pos="5760"/>
        </w:tabs>
        <w:ind w:left="5760" w:hanging="360"/>
      </w:pPr>
      <w:rPr>
        <w:rFonts w:ascii="DotumChe" w:hAnsi="DotumChe" w:cs="DotumChe" w:hint="default"/>
      </w:rPr>
    </w:lvl>
    <w:lvl w:ilvl="8" w:tplc="3E60766A" w:tentative="1">
      <w:start w:val="1"/>
      <w:numFmt w:val="bullet"/>
      <w:lvlText w:val=""/>
      <w:lvlJc w:val="left"/>
      <w:pPr>
        <w:tabs>
          <w:tab w:val="num" w:pos="6480"/>
        </w:tabs>
        <w:ind w:left="6480" w:hanging="360"/>
      </w:pPr>
      <w:rPr>
        <w:rFonts w:ascii="Calibri" w:hAnsi="Calibri" w:hint="default"/>
      </w:rPr>
    </w:lvl>
  </w:abstractNum>
  <w:abstractNum w:abstractNumId="25" w15:restartNumberingAfterBreak="0">
    <w:nsid w:val="58213D8F"/>
    <w:multiLevelType w:val="hybridMultilevel"/>
    <w:tmpl w:val="8BBAC7E8"/>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303E54"/>
    <w:multiLevelType w:val="hybridMultilevel"/>
    <w:tmpl w:val="D2080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C47987"/>
    <w:multiLevelType w:val="hybridMultilevel"/>
    <w:tmpl w:val="9A02B4BC"/>
    <w:lvl w:ilvl="0" w:tplc="3A4A753A">
      <w:numFmt w:val="bullet"/>
      <w:lvlText w:val="-"/>
      <w:lvlJc w:val="left"/>
      <w:pPr>
        <w:ind w:left="644" w:hanging="360"/>
      </w:pPr>
      <w:rPr>
        <w:rFonts w:ascii="Arial" w:eastAsia="Dotum"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5545FD7"/>
    <w:multiLevelType w:val="hybridMultilevel"/>
    <w:tmpl w:val="29F298A4"/>
    <w:lvl w:ilvl="0" w:tplc="2458BD34">
      <w:start w:val="1"/>
      <w:numFmt w:val="bullet"/>
      <w:lvlText w:val=""/>
      <w:lvlJc w:val="righ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3"/>
  </w:num>
  <w:num w:numId="2">
    <w:abstractNumId w:val="18"/>
  </w:num>
  <w:num w:numId="3">
    <w:abstractNumId w:val="14"/>
  </w:num>
  <w:num w:numId="4">
    <w:abstractNumId w:val="11"/>
  </w:num>
  <w:num w:numId="5">
    <w:abstractNumId w:val="15"/>
  </w:num>
  <w:num w:numId="6">
    <w:abstractNumId w:val="24"/>
  </w:num>
  <w:num w:numId="7">
    <w:abstractNumId w:val="12"/>
  </w:num>
  <w:num w:numId="8">
    <w:abstractNumId w:val="6"/>
  </w:num>
  <w:num w:numId="9">
    <w:abstractNumId w:val="19"/>
  </w:num>
  <w:num w:numId="10">
    <w:abstractNumId w:val="20"/>
    <w:lvlOverride w:ilvl="0">
      <w:startOverride w:val="1"/>
    </w:lvlOverride>
  </w:num>
  <w:num w:numId="11">
    <w:abstractNumId w:val="4"/>
  </w:num>
  <w:num w:numId="12">
    <w:abstractNumId w:val="17"/>
  </w:num>
  <w:num w:numId="13">
    <w:abstractNumId w:val="2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10"/>
  </w:num>
  <w:num w:numId="16">
    <w:abstractNumId w:val="1"/>
  </w:num>
  <w:num w:numId="17">
    <w:abstractNumId w:val="0"/>
  </w:num>
  <w:num w:numId="18">
    <w:abstractNumId w:val="7"/>
  </w:num>
  <w:num w:numId="19">
    <w:abstractNumId w:val="10"/>
  </w:num>
  <w:num w:numId="20">
    <w:abstractNumId w:val="10"/>
  </w:num>
  <w:num w:numId="21">
    <w:abstractNumId w:val="10"/>
    <w:lvlOverride w:ilvl="0">
      <w:startOverride w:val="1"/>
    </w:lvlOverride>
  </w:num>
  <w:num w:numId="22">
    <w:abstractNumId w:val="27"/>
  </w:num>
  <w:num w:numId="23">
    <w:abstractNumId w:val="8"/>
  </w:num>
  <w:num w:numId="24">
    <w:abstractNumId w:val="2"/>
  </w:num>
  <w:num w:numId="25">
    <w:abstractNumId w:val="10"/>
  </w:num>
  <w:num w:numId="26">
    <w:abstractNumId w:val="10"/>
  </w:num>
  <w:num w:numId="27">
    <w:abstractNumId w:val="10"/>
  </w:num>
  <w:num w:numId="28">
    <w:abstractNumId w:val="9"/>
  </w:num>
  <w:num w:numId="29">
    <w:abstractNumId w:val="29"/>
  </w:num>
  <w:num w:numId="30">
    <w:abstractNumId w:val="25"/>
  </w:num>
  <w:num w:numId="31">
    <w:abstractNumId w:val="21"/>
  </w:num>
  <w:num w:numId="32">
    <w:abstractNumId w:val="16"/>
  </w:num>
  <w:num w:numId="33">
    <w:abstractNumId w:val="22"/>
  </w:num>
  <w:num w:numId="34">
    <w:abstractNumId w:val="13"/>
  </w:num>
  <w:num w:numId="35">
    <w:abstractNumId w:val="5"/>
  </w:num>
  <w:num w:numId="36">
    <w:abstractNumId w:val="23"/>
  </w:num>
  <w:num w:numId="37">
    <w:abstractNumId w:val="26"/>
  </w:num>
  <w:num w:numId="38">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9FF"/>
    <w:rsid w:val="00000BA5"/>
    <w:rsid w:val="00000EF1"/>
    <w:rsid w:val="00001224"/>
    <w:rsid w:val="00001832"/>
    <w:rsid w:val="00002368"/>
    <w:rsid w:val="000023A4"/>
    <w:rsid w:val="00002776"/>
    <w:rsid w:val="00002F8A"/>
    <w:rsid w:val="0000319E"/>
    <w:rsid w:val="00003313"/>
    <w:rsid w:val="0000345D"/>
    <w:rsid w:val="00003B22"/>
    <w:rsid w:val="00003DBE"/>
    <w:rsid w:val="00004096"/>
    <w:rsid w:val="00004173"/>
    <w:rsid w:val="0000477C"/>
    <w:rsid w:val="000048B3"/>
    <w:rsid w:val="00004E23"/>
    <w:rsid w:val="0000509D"/>
    <w:rsid w:val="0000554E"/>
    <w:rsid w:val="00005FE7"/>
    <w:rsid w:val="0000601A"/>
    <w:rsid w:val="0000618D"/>
    <w:rsid w:val="000064CC"/>
    <w:rsid w:val="000065B4"/>
    <w:rsid w:val="000068B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F1B"/>
    <w:rsid w:val="000143B7"/>
    <w:rsid w:val="000149C6"/>
    <w:rsid w:val="00014C5C"/>
    <w:rsid w:val="00014FE3"/>
    <w:rsid w:val="000151DC"/>
    <w:rsid w:val="00015636"/>
    <w:rsid w:val="00015C97"/>
    <w:rsid w:val="00016045"/>
    <w:rsid w:val="00016082"/>
    <w:rsid w:val="00016972"/>
    <w:rsid w:val="0001715F"/>
    <w:rsid w:val="0001751F"/>
    <w:rsid w:val="00017660"/>
    <w:rsid w:val="00017A07"/>
    <w:rsid w:val="00017AD4"/>
    <w:rsid w:val="00017B69"/>
    <w:rsid w:val="0002010C"/>
    <w:rsid w:val="000203F9"/>
    <w:rsid w:val="00020432"/>
    <w:rsid w:val="0002064B"/>
    <w:rsid w:val="00020B28"/>
    <w:rsid w:val="00020D94"/>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B8C"/>
    <w:rsid w:val="000250CD"/>
    <w:rsid w:val="00025807"/>
    <w:rsid w:val="000258E5"/>
    <w:rsid w:val="00026069"/>
    <w:rsid w:val="000260DB"/>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34C6"/>
    <w:rsid w:val="000335D4"/>
    <w:rsid w:val="00033B45"/>
    <w:rsid w:val="00034015"/>
    <w:rsid w:val="00034131"/>
    <w:rsid w:val="000341B4"/>
    <w:rsid w:val="000342DC"/>
    <w:rsid w:val="000345C2"/>
    <w:rsid w:val="00034D49"/>
    <w:rsid w:val="00035017"/>
    <w:rsid w:val="000352D9"/>
    <w:rsid w:val="0003579C"/>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5E7"/>
    <w:rsid w:val="00040856"/>
    <w:rsid w:val="00040AD0"/>
    <w:rsid w:val="00040B26"/>
    <w:rsid w:val="0004106D"/>
    <w:rsid w:val="000411C2"/>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6556"/>
    <w:rsid w:val="00046783"/>
    <w:rsid w:val="00046C0F"/>
    <w:rsid w:val="00047006"/>
    <w:rsid w:val="0004764B"/>
    <w:rsid w:val="000479DD"/>
    <w:rsid w:val="00047D40"/>
    <w:rsid w:val="00047D4A"/>
    <w:rsid w:val="00047D4C"/>
    <w:rsid w:val="00047F89"/>
    <w:rsid w:val="00050079"/>
    <w:rsid w:val="00050406"/>
    <w:rsid w:val="00050876"/>
    <w:rsid w:val="00050943"/>
    <w:rsid w:val="00050AD9"/>
    <w:rsid w:val="00051C6F"/>
    <w:rsid w:val="00051D5B"/>
    <w:rsid w:val="000528B0"/>
    <w:rsid w:val="00052D6F"/>
    <w:rsid w:val="00052DE5"/>
    <w:rsid w:val="00053002"/>
    <w:rsid w:val="000531D3"/>
    <w:rsid w:val="00053438"/>
    <w:rsid w:val="000541BE"/>
    <w:rsid w:val="00054303"/>
    <w:rsid w:val="00054C06"/>
    <w:rsid w:val="00054E21"/>
    <w:rsid w:val="00054E27"/>
    <w:rsid w:val="00055232"/>
    <w:rsid w:val="000560D1"/>
    <w:rsid w:val="00056218"/>
    <w:rsid w:val="00056705"/>
    <w:rsid w:val="00056A3D"/>
    <w:rsid w:val="00056C68"/>
    <w:rsid w:val="00057142"/>
    <w:rsid w:val="000572C2"/>
    <w:rsid w:val="000579B5"/>
    <w:rsid w:val="00057B2B"/>
    <w:rsid w:val="000605C3"/>
    <w:rsid w:val="00060740"/>
    <w:rsid w:val="00060F21"/>
    <w:rsid w:val="000612DC"/>
    <w:rsid w:val="0006130E"/>
    <w:rsid w:val="00061469"/>
    <w:rsid w:val="00061814"/>
    <w:rsid w:val="00061A91"/>
    <w:rsid w:val="00061D59"/>
    <w:rsid w:val="0006218B"/>
    <w:rsid w:val="0006261A"/>
    <w:rsid w:val="00062862"/>
    <w:rsid w:val="00062F6C"/>
    <w:rsid w:val="000636FC"/>
    <w:rsid w:val="0006372F"/>
    <w:rsid w:val="00063BC8"/>
    <w:rsid w:val="00063C66"/>
    <w:rsid w:val="00063F6D"/>
    <w:rsid w:val="00064049"/>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D86"/>
    <w:rsid w:val="0007540D"/>
    <w:rsid w:val="00075659"/>
    <w:rsid w:val="000757F0"/>
    <w:rsid w:val="00075AA5"/>
    <w:rsid w:val="00075B5C"/>
    <w:rsid w:val="00075CFB"/>
    <w:rsid w:val="00076A9A"/>
    <w:rsid w:val="0007709E"/>
    <w:rsid w:val="00077386"/>
    <w:rsid w:val="00077477"/>
    <w:rsid w:val="00077D6D"/>
    <w:rsid w:val="000800F2"/>
    <w:rsid w:val="0008032D"/>
    <w:rsid w:val="00080387"/>
    <w:rsid w:val="00080CD5"/>
    <w:rsid w:val="00080FD1"/>
    <w:rsid w:val="000813A2"/>
    <w:rsid w:val="00081455"/>
    <w:rsid w:val="00081B84"/>
    <w:rsid w:val="00081D51"/>
    <w:rsid w:val="00082044"/>
    <w:rsid w:val="00082A7F"/>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940"/>
    <w:rsid w:val="000859BD"/>
    <w:rsid w:val="00085A0C"/>
    <w:rsid w:val="00085F69"/>
    <w:rsid w:val="000863C6"/>
    <w:rsid w:val="000867F7"/>
    <w:rsid w:val="00086930"/>
    <w:rsid w:val="000871A3"/>
    <w:rsid w:val="000877C1"/>
    <w:rsid w:val="00087C04"/>
    <w:rsid w:val="00087CAB"/>
    <w:rsid w:val="00087D4F"/>
    <w:rsid w:val="00087EF8"/>
    <w:rsid w:val="000901BE"/>
    <w:rsid w:val="000905CC"/>
    <w:rsid w:val="00090BB2"/>
    <w:rsid w:val="00090BD8"/>
    <w:rsid w:val="00091137"/>
    <w:rsid w:val="000915DC"/>
    <w:rsid w:val="000917D0"/>
    <w:rsid w:val="000919B3"/>
    <w:rsid w:val="0009213D"/>
    <w:rsid w:val="000925F5"/>
    <w:rsid w:val="000927B0"/>
    <w:rsid w:val="00093146"/>
    <w:rsid w:val="00093459"/>
    <w:rsid w:val="000937BF"/>
    <w:rsid w:val="000938F1"/>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BAE"/>
    <w:rsid w:val="000A0D0D"/>
    <w:rsid w:val="000A1705"/>
    <w:rsid w:val="000A1768"/>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8E9"/>
    <w:rsid w:val="000A7A2B"/>
    <w:rsid w:val="000A7C18"/>
    <w:rsid w:val="000A7D7C"/>
    <w:rsid w:val="000B0282"/>
    <w:rsid w:val="000B04E6"/>
    <w:rsid w:val="000B05E0"/>
    <w:rsid w:val="000B05E2"/>
    <w:rsid w:val="000B05ED"/>
    <w:rsid w:val="000B0676"/>
    <w:rsid w:val="000B090D"/>
    <w:rsid w:val="000B0D88"/>
    <w:rsid w:val="000B0FD6"/>
    <w:rsid w:val="000B132F"/>
    <w:rsid w:val="000B17D9"/>
    <w:rsid w:val="000B1997"/>
    <w:rsid w:val="000B21F1"/>
    <w:rsid w:val="000B248F"/>
    <w:rsid w:val="000B2673"/>
    <w:rsid w:val="000B3421"/>
    <w:rsid w:val="000B3C28"/>
    <w:rsid w:val="000B3FB2"/>
    <w:rsid w:val="000B44EF"/>
    <w:rsid w:val="000B4B62"/>
    <w:rsid w:val="000B535E"/>
    <w:rsid w:val="000B569C"/>
    <w:rsid w:val="000B60A1"/>
    <w:rsid w:val="000B60F5"/>
    <w:rsid w:val="000B626F"/>
    <w:rsid w:val="000B65F3"/>
    <w:rsid w:val="000B690C"/>
    <w:rsid w:val="000B693E"/>
    <w:rsid w:val="000B7556"/>
    <w:rsid w:val="000B76C1"/>
    <w:rsid w:val="000C0AFB"/>
    <w:rsid w:val="000C111E"/>
    <w:rsid w:val="000C13DF"/>
    <w:rsid w:val="000C1B1B"/>
    <w:rsid w:val="000C26F6"/>
    <w:rsid w:val="000C2847"/>
    <w:rsid w:val="000C2F71"/>
    <w:rsid w:val="000C2FF1"/>
    <w:rsid w:val="000C3041"/>
    <w:rsid w:val="000C32C2"/>
    <w:rsid w:val="000C364C"/>
    <w:rsid w:val="000C3651"/>
    <w:rsid w:val="000C3C13"/>
    <w:rsid w:val="000C3ED9"/>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D23"/>
    <w:rsid w:val="000D0E0A"/>
    <w:rsid w:val="000D1807"/>
    <w:rsid w:val="000D2241"/>
    <w:rsid w:val="000D22A7"/>
    <w:rsid w:val="000D2321"/>
    <w:rsid w:val="000D2547"/>
    <w:rsid w:val="000D325D"/>
    <w:rsid w:val="000D33BC"/>
    <w:rsid w:val="000D3C05"/>
    <w:rsid w:val="000D3DF8"/>
    <w:rsid w:val="000D4AC9"/>
    <w:rsid w:val="000D4D53"/>
    <w:rsid w:val="000D5504"/>
    <w:rsid w:val="000D5692"/>
    <w:rsid w:val="000D57CD"/>
    <w:rsid w:val="000D5C0C"/>
    <w:rsid w:val="000D5D77"/>
    <w:rsid w:val="000D65C4"/>
    <w:rsid w:val="000D665D"/>
    <w:rsid w:val="000D6B0D"/>
    <w:rsid w:val="000D726F"/>
    <w:rsid w:val="000D7466"/>
    <w:rsid w:val="000D789B"/>
    <w:rsid w:val="000D7AAE"/>
    <w:rsid w:val="000D7D73"/>
    <w:rsid w:val="000E0105"/>
    <w:rsid w:val="000E0430"/>
    <w:rsid w:val="000E05AC"/>
    <w:rsid w:val="000E09FE"/>
    <w:rsid w:val="000E15A4"/>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FC4"/>
    <w:rsid w:val="000E767F"/>
    <w:rsid w:val="000E77B4"/>
    <w:rsid w:val="000E77F9"/>
    <w:rsid w:val="000F0028"/>
    <w:rsid w:val="000F0A36"/>
    <w:rsid w:val="000F12C9"/>
    <w:rsid w:val="000F1477"/>
    <w:rsid w:val="000F198F"/>
    <w:rsid w:val="000F21C3"/>
    <w:rsid w:val="000F24BF"/>
    <w:rsid w:val="000F25F5"/>
    <w:rsid w:val="000F3232"/>
    <w:rsid w:val="000F325B"/>
    <w:rsid w:val="000F3C5C"/>
    <w:rsid w:val="000F3FA1"/>
    <w:rsid w:val="000F426B"/>
    <w:rsid w:val="000F46B7"/>
    <w:rsid w:val="000F4E5C"/>
    <w:rsid w:val="000F4FF8"/>
    <w:rsid w:val="000F5515"/>
    <w:rsid w:val="000F560F"/>
    <w:rsid w:val="000F57A5"/>
    <w:rsid w:val="000F6238"/>
    <w:rsid w:val="000F629F"/>
    <w:rsid w:val="000F65F0"/>
    <w:rsid w:val="000F686C"/>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402"/>
    <w:rsid w:val="00113BF8"/>
    <w:rsid w:val="001142C7"/>
    <w:rsid w:val="00114602"/>
    <w:rsid w:val="0011461C"/>
    <w:rsid w:val="0011484F"/>
    <w:rsid w:val="00114A8D"/>
    <w:rsid w:val="00114AAE"/>
    <w:rsid w:val="00115357"/>
    <w:rsid w:val="001155F7"/>
    <w:rsid w:val="00115B4D"/>
    <w:rsid w:val="00115E92"/>
    <w:rsid w:val="00115EA7"/>
    <w:rsid w:val="001169A5"/>
    <w:rsid w:val="00117175"/>
    <w:rsid w:val="0011727E"/>
    <w:rsid w:val="0011731D"/>
    <w:rsid w:val="001176A6"/>
    <w:rsid w:val="00117BCE"/>
    <w:rsid w:val="00117BDD"/>
    <w:rsid w:val="00117D5A"/>
    <w:rsid w:val="00117E3E"/>
    <w:rsid w:val="00120BCA"/>
    <w:rsid w:val="00120DE8"/>
    <w:rsid w:val="0012121F"/>
    <w:rsid w:val="001219AD"/>
    <w:rsid w:val="00121BC7"/>
    <w:rsid w:val="00121F15"/>
    <w:rsid w:val="00121FE2"/>
    <w:rsid w:val="001221F6"/>
    <w:rsid w:val="00122765"/>
    <w:rsid w:val="00122940"/>
    <w:rsid w:val="00122A1E"/>
    <w:rsid w:val="00122F03"/>
    <w:rsid w:val="001239D3"/>
    <w:rsid w:val="00123B50"/>
    <w:rsid w:val="00123D21"/>
    <w:rsid w:val="00123F4E"/>
    <w:rsid w:val="00123FCC"/>
    <w:rsid w:val="00124387"/>
    <w:rsid w:val="00124649"/>
    <w:rsid w:val="00124AEF"/>
    <w:rsid w:val="00124E86"/>
    <w:rsid w:val="00124FAB"/>
    <w:rsid w:val="00124FBD"/>
    <w:rsid w:val="001251DB"/>
    <w:rsid w:val="001251EC"/>
    <w:rsid w:val="0012532A"/>
    <w:rsid w:val="001253AB"/>
    <w:rsid w:val="001255D6"/>
    <w:rsid w:val="001256B3"/>
    <w:rsid w:val="00125A02"/>
    <w:rsid w:val="00125EE2"/>
    <w:rsid w:val="00125FBA"/>
    <w:rsid w:val="00126143"/>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438A"/>
    <w:rsid w:val="0013456D"/>
    <w:rsid w:val="0013618E"/>
    <w:rsid w:val="001364F2"/>
    <w:rsid w:val="001369F8"/>
    <w:rsid w:val="00136C01"/>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93"/>
    <w:rsid w:val="00142A30"/>
    <w:rsid w:val="0014335C"/>
    <w:rsid w:val="0014358D"/>
    <w:rsid w:val="0014359A"/>
    <w:rsid w:val="00143F42"/>
    <w:rsid w:val="0014414D"/>
    <w:rsid w:val="001442E3"/>
    <w:rsid w:val="00144524"/>
    <w:rsid w:val="00144954"/>
    <w:rsid w:val="00144CED"/>
    <w:rsid w:val="00145567"/>
    <w:rsid w:val="0014562D"/>
    <w:rsid w:val="0014574E"/>
    <w:rsid w:val="00145A27"/>
    <w:rsid w:val="00145E20"/>
    <w:rsid w:val="00145FA7"/>
    <w:rsid w:val="00145FC5"/>
    <w:rsid w:val="00146932"/>
    <w:rsid w:val="00146C92"/>
    <w:rsid w:val="00146D91"/>
    <w:rsid w:val="0014722A"/>
    <w:rsid w:val="001473E4"/>
    <w:rsid w:val="0014756A"/>
    <w:rsid w:val="00147F17"/>
    <w:rsid w:val="0015025C"/>
    <w:rsid w:val="00150911"/>
    <w:rsid w:val="00150C06"/>
    <w:rsid w:val="001513C7"/>
    <w:rsid w:val="0015188D"/>
    <w:rsid w:val="00151AF9"/>
    <w:rsid w:val="00151C96"/>
    <w:rsid w:val="00151FF4"/>
    <w:rsid w:val="00152205"/>
    <w:rsid w:val="0015233E"/>
    <w:rsid w:val="0015236F"/>
    <w:rsid w:val="00152C44"/>
    <w:rsid w:val="00152FC8"/>
    <w:rsid w:val="00154213"/>
    <w:rsid w:val="00155A67"/>
    <w:rsid w:val="00155EC3"/>
    <w:rsid w:val="00155FE1"/>
    <w:rsid w:val="001562DA"/>
    <w:rsid w:val="00156321"/>
    <w:rsid w:val="001564E2"/>
    <w:rsid w:val="0015660F"/>
    <w:rsid w:val="00156D4D"/>
    <w:rsid w:val="00157CFB"/>
    <w:rsid w:val="001608E4"/>
    <w:rsid w:val="00160BF4"/>
    <w:rsid w:val="00160FEB"/>
    <w:rsid w:val="001610CE"/>
    <w:rsid w:val="0016140C"/>
    <w:rsid w:val="00161B60"/>
    <w:rsid w:val="00161FB9"/>
    <w:rsid w:val="00162042"/>
    <w:rsid w:val="0016232E"/>
    <w:rsid w:val="00162385"/>
    <w:rsid w:val="00162449"/>
    <w:rsid w:val="00162714"/>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193"/>
    <w:rsid w:val="00174BEA"/>
    <w:rsid w:val="00174DE9"/>
    <w:rsid w:val="00174F49"/>
    <w:rsid w:val="0017510C"/>
    <w:rsid w:val="00175259"/>
    <w:rsid w:val="001759B1"/>
    <w:rsid w:val="001761B3"/>
    <w:rsid w:val="001762EF"/>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CBD"/>
    <w:rsid w:val="001839D7"/>
    <w:rsid w:val="00183A05"/>
    <w:rsid w:val="0018472F"/>
    <w:rsid w:val="001848D6"/>
    <w:rsid w:val="00184F83"/>
    <w:rsid w:val="001855EC"/>
    <w:rsid w:val="0018574F"/>
    <w:rsid w:val="00185A07"/>
    <w:rsid w:val="00185FF8"/>
    <w:rsid w:val="00186070"/>
    <w:rsid w:val="001861BE"/>
    <w:rsid w:val="00186385"/>
    <w:rsid w:val="001863D3"/>
    <w:rsid w:val="00186D3D"/>
    <w:rsid w:val="0018737B"/>
    <w:rsid w:val="001874AA"/>
    <w:rsid w:val="00190831"/>
    <w:rsid w:val="00190A3F"/>
    <w:rsid w:val="00190B51"/>
    <w:rsid w:val="00190D35"/>
    <w:rsid w:val="00191466"/>
    <w:rsid w:val="001915E6"/>
    <w:rsid w:val="001918BC"/>
    <w:rsid w:val="001928A7"/>
    <w:rsid w:val="00192C5C"/>
    <w:rsid w:val="001932CF"/>
    <w:rsid w:val="00193670"/>
    <w:rsid w:val="00193DA3"/>
    <w:rsid w:val="001940A3"/>
    <w:rsid w:val="001940A4"/>
    <w:rsid w:val="001944AD"/>
    <w:rsid w:val="00194EA5"/>
    <w:rsid w:val="001951F2"/>
    <w:rsid w:val="00195206"/>
    <w:rsid w:val="0019550D"/>
    <w:rsid w:val="001956DF"/>
    <w:rsid w:val="0019644B"/>
    <w:rsid w:val="001964B0"/>
    <w:rsid w:val="00196660"/>
    <w:rsid w:val="0019698B"/>
    <w:rsid w:val="00196F15"/>
    <w:rsid w:val="0019788D"/>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3B5B"/>
    <w:rsid w:val="001A3E86"/>
    <w:rsid w:val="001A3EE9"/>
    <w:rsid w:val="001A4167"/>
    <w:rsid w:val="001A4368"/>
    <w:rsid w:val="001A4F52"/>
    <w:rsid w:val="001A51B0"/>
    <w:rsid w:val="001A55BA"/>
    <w:rsid w:val="001A5FED"/>
    <w:rsid w:val="001A6416"/>
    <w:rsid w:val="001A6549"/>
    <w:rsid w:val="001A67E0"/>
    <w:rsid w:val="001A6829"/>
    <w:rsid w:val="001A6990"/>
    <w:rsid w:val="001A6ABD"/>
    <w:rsid w:val="001A7456"/>
    <w:rsid w:val="001A7886"/>
    <w:rsid w:val="001A7B00"/>
    <w:rsid w:val="001A7B6A"/>
    <w:rsid w:val="001A7C50"/>
    <w:rsid w:val="001B06B5"/>
    <w:rsid w:val="001B092E"/>
    <w:rsid w:val="001B0DBB"/>
    <w:rsid w:val="001B0E92"/>
    <w:rsid w:val="001B1553"/>
    <w:rsid w:val="001B15A1"/>
    <w:rsid w:val="001B1C62"/>
    <w:rsid w:val="001B204F"/>
    <w:rsid w:val="001B20DB"/>
    <w:rsid w:val="001B25EF"/>
    <w:rsid w:val="001B2FAF"/>
    <w:rsid w:val="001B306F"/>
    <w:rsid w:val="001B32BF"/>
    <w:rsid w:val="001B3E90"/>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A4A"/>
    <w:rsid w:val="001C0E3B"/>
    <w:rsid w:val="001C1245"/>
    <w:rsid w:val="001C141A"/>
    <w:rsid w:val="001C162E"/>
    <w:rsid w:val="001C1B8F"/>
    <w:rsid w:val="001C1E47"/>
    <w:rsid w:val="001C2ECB"/>
    <w:rsid w:val="001C443E"/>
    <w:rsid w:val="001C4C36"/>
    <w:rsid w:val="001C510A"/>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80"/>
    <w:rsid w:val="001D055B"/>
    <w:rsid w:val="001D09E3"/>
    <w:rsid w:val="001D0B23"/>
    <w:rsid w:val="001D14B8"/>
    <w:rsid w:val="001D23AA"/>
    <w:rsid w:val="001D243D"/>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67A"/>
    <w:rsid w:val="001D6959"/>
    <w:rsid w:val="001D6C55"/>
    <w:rsid w:val="001D7075"/>
    <w:rsid w:val="001D720F"/>
    <w:rsid w:val="001D7345"/>
    <w:rsid w:val="001D7629"/>
    <w:rsid w:val="001D7FA1"/>
    <w:rsid w:val="001E0774"/>
    <w:rsid w:val="001E139E"/>
    <w:rsid w:val="001E16F7"/>
    <w:rsid w:val="001E17B0"/>
    <w:rsid w:val="001E18F6"/>
    <w:rsid w:val="001E2472"/>
    <w:rsid w:val="001E2B61"/>
    <w:rsid w:val="001E38BC"/>
    <w:rsid w:val="001E4293"/>
    <w:rsid w:val="001E443B"/>
    <w:rsid w:val="001E487C"/>
    <w:rsid w:val="001E48F0"/>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227A"/>
    <w:rsid w:val="001F2286"/>
    <w:rsid w:val="001F2525"/>
    <w:rsid w:val="001F2DA9"/>
    <w:rsid w:val="001F3101"/>
    <w:rsid w:val="001F36EF"/>
    <w:rsid w:val="001F3805"/>
    <w:rsid w:val="001F3819"/>
    <w:rsid w:val="001F3CD4"/>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51"/>
    <w:rsid w:val="001F6DC0"/>
    <w:rsid w:val="001F75AB"/>
    <w:rsid w:val="002001C2"/>
    <w:rsid w:val="00200C8C"/>
    <w:rsid w:val="00200DD2"/>
    <w:rsid w:val="00201173"/>
    <w:rsid w:val="00201439"/>
    <w:rsid w:val="00201D00"/>
    <w:rsid w:val="00201EE2"/>
    <w:rsid w:val="002023F2"/>
    <w:rsid w:val="00202842"/>
    <w:rsid w:val="0020287F"/>
    <w:rsid w:val="00202A9B"/>
    <w:rsid w:val="00202C18"/>
    <w:rsid w:val="00202CB1"/>
    <w:rsid w:val="002031AA"/>
    <w:rsid w:val="002031E1"/>
    <w:rsid w:val="0020321C"/>
    <w:rsid w:val="0020347F"/>
    <w:rsid w:val="002034A8"/>
    <w:rsid w:val="00203E8B"/>
    <w:rsid w:val="00203EB9"/>
    <w:rsid w:val="00204126"/>
    <w:rsid w:val="0020426D"/>
    <w:rsid w:val="00204F01"/>
    <w:rsid w:val="00204F2F"/>
    <w:rsid w:val="00204F90"/>
    <w:rsid w:val="00205193"/>
    <w:rsid w:val="00205230"/>
    <w:rsid w:val="002054E9"/>
    <w:rsid w:val="00205636"/>
    <w:rsid w:val="00205724"/>
    <w:rsid w:val="00205888"/>
    <w:rsid w:val="002059CA"/>
    <w:rsid w:val="00205CC9"/>
    <w:rsid w:val="00205F7A"/>
    <w:rsid w:val="002064AB"/>
    <w:rsid w:val="00206546"/>
    <w:rsid w:val="0020691E"/>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4C49"/>
    <w:rsid w:val="00215079"/>
    <w:rsid w:val="002150FD"/>
    <w:rsid w:val="002153BE"/>
    <w:rsid w:val="00215A32"/>
    <w:rsid w:val="00215B75"/>
    <w:rsid w:val="00215D48"/>
    <w:rsid w:val="00215E31"/>
    <w:rsid w:val="002161C6"/>
    <w:rsid w:val="0021624F"/>
    <w:rsid w:val="0021625D"/>
    <w:rsid w:val="002162A7"/>
    <w:rsid w:val="00216542"/>
    <w:rsid w:val="00216A68"/>
    <w:rsid w:val="00216B8F"/>
    <w:rsid w:val="00216FA4"/>
    <w:rsid w:val="002171CE"/>
    <w:rsid w:val="002173F8"/>
    <w:rsid w:val="0022016E"/>
    <w:rsid w:val="00220717"/>
    <w:rsid w:val="00220A6D"/>
    <w:rsid w:val="00220AF0"/>
    <w:rsid w:val="00220D32"/>
    <w:rsid w:val="00222BC6"/>
    <w:rsid w:val="00222D87"/>
    <w:rsid w:val="00222E1F"/>
    <w:rsid w:val="00222F53"/>
    <w:rsid w:val="002231BC"/>
    <w:rsid w:val="00223209"/>
    <w:rsid w:val="00223263"/>
    <w:rsid w:val="0022372F"/>
    <w:rsid w:val="00223AAC"/>
    <w:rsid w:val="00223AC4"/>
    <w:rsid w:val="002242C6"/>
    <w:rsid w:val="00224718"/>
    <w:rsid w:val="00224BB9"/>
    <w:rsid w:val="00224EC1"/>
    <w:rsid w:val="0022526F"/>
    <w:rsid w:val="00225B6E"/>
    <w:rsid w:val="00225BA9"/>
    <w:rsid w:val="00225C07"/>
    <w:rsid w:val="0022604B"/>
    <w:rsid w:val="00226341"/>
    <w:rsid w:val="00226915"/>
    <w:rsid w:val="002275F6"/>
    <w:rsid w:val="0022782F"/>
    <w:rsid w:val="00227954"/>
    <w:rsid w:val="00227A81"/>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C7A"/>
    <w:rsid w:val="00232D63"/>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60"/>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B8D"/>
    <w:rsid w:val="00246301"/>
    <w:rsid w:val="002468AE"/>
    <w:rsid w:val="00247175"/>
    <w:rsid w:val="00247B22"/>
    <w:rsid w:val="0025028F"/>
    <w:rsid w:val="0025066B"/>
    <w:rsid w:val="00250945"/>
    <w:rsid w:val="00251165"/>
    <w:rsid w:val="002516B4"/>
    <w:rsid w:val="002517F0"/>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A0B"/>
    <w:rsid w:val="00264B39"/>
    <w:rsid w:val="00264F6E"/>
    <w:rsid w:val="00265127"/>
    <w:rsid w:val="002657A5"/>
    <w:rsid w:val="00265829"/>
    <w:rsid w:val="0026596A"/>
    <w:rsid w:val="00266700"/>
    <w:rsid w:val="00266D1F"/>
    <w:rsid w:val="00266DC7"/>
    <w:rsid w:val="0026730A"/>
    <w:rsid w:val="0026738B"/>
    <w:rsid w:val="0026782E"/>
    <w:rsid w:val="0026783C"/>
    <w:rsid w:val="0027053A"/>
    <w:rsid w:val="00270AC7"/>
    <w:rsid w:val="00270EBB"/>
    <w:rsid w:val="00271658"/>
    <w:rsid w:val="00271BD5"/>
    <w:rsid w:val="00271F04"/>
    <w:rsid w:val="00272125"/>
    <w:rsid w:val="00272588"/>
    <w:rsid w:val="002726CF"/>
    <w:rsid w:val="0027272B"/>
    <w:rsid w:val="00272A5C"/>
    <w:rsid w:val="0027325C"/>
    <w:rsid w:val="002732E6"/>
    <w:rsid w:val="00273375"/>
    <w:rsid w:val="00273B85"/>
    <w:rsid w:val="0027420C"/>
    <w:rsid w:val="0027435D"/>
    <w:rsid w:val="0027465F"/>
    <w:rsid w:val="00274A94"/>
    <w:rsid w:val="00274B08"/>
    <w:rsid w:val="002755D3"/>
    <w:rsid w:val="002756EC"/>
    <w:rsid w:val="0027576F"/>
    <w:rsid w:val="00275864"/>
    <w:rsid w:val="00275E2E"/>
    <w:rsid w:val="00276086"/>
    <w:rsid w:val="002767AB"/>
    <w:rsid w:val="00276B0F"/>
    <w:rsid w:val="00276F21"/>
    <w:rsid w:val="00277086"/>
    <w:rsid w:val="00277239"/>
    <w:rsid w:val="002778DD"/>
    <w:rsid w:val="00277925"/>
    <w:rsid w:val="00277B1F"/>
    <w:rsid w:val="0028014B"/>
    <w:rsid w:val="002801AB"/>
    <w:rsid w:val="00280389"/>
    <w:rsid w:val="002803AE"/>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60B"/>
    <w:rsid w:val="0028723E"/>
    <w:rsid w:val="00287251"/>
    <w:rsid w:val="002873B3"/>
    <w:rsid w:val="002874FF"/>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620A"/>
    <w:rsid w:val="00296390"/>
    <w:rsid w:val="0029678C"/>
    <w:rsid w:val="00296D8E"/>
    <w:rsid w:val="00296E6F"/>
    <w:rsid w:val="00296F89"/>
    <w:rsid w:val="00297286"/>
    <w:rsid w:val="00297340"/>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3203"/>
    <w:rsid w:val="002A324C"/>
    <w:rsid w:val="002A388B"/>
    <w:rsid w:val="002A3D5E"/>
    <w:rsid w:val="002A411F"/>
    <w:rsid w:val="002A4628"/>
    <w:rsid w:val="002A4712"/>
    <w:rsid w:val="002A475A"/>
    <w:rsid w:val="002A49D0"/>
    <w:rsid w:val="002A4D2C"/>
    <w:rsid w:val="002A6255"/>
    <w:rsid w:val="002A6459"/>
    <w:rsid w:val="002A6894"/>
    <w:rsid w:val="002A6D80"/>
    <w:rsid w:val="002A6D82"/>
    <w:rsid w:val="002A793B"/>
    <w:rsid w:val="002A7DA4"/>
    <w:rsid w:val="002B0757"/>
    <w:rsid w:val="002B0C4E"/>
    <w:rsid w:val="002B0F2F"/>
    <w:rsid w:val="002B1192"/>
    <w:rsid w:val="002B1282"/>
    <w:rsid w:val="002B16FA"/>
    <w:rsid w:val="002B1FFF"/>
    <w:rsid w:val="002B21E7"/>
    <w:rsid w:val="002B2672"/>
    <w:rsid w:val="002B287C"/>
    <w:rsid w:val="002B2EDE"/>
    <w:rsid w:val="002B2F75"/>
    <w:rsid w:val="002B303C"/>
    <w:rsid w:val="002B317C"/>
    <w:rsid w:val="002B437B"/>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23F"/>
    <w:rsid w:val="002C2245"/>
    <w:rsid w:val="002C26F3"/>
    <w:rsid w:val="002C31A1"/>
    <w:rsid w:val="002C32FF"/>
    <w:rsid w:val="002C37A0"/>
    <w:rsid w:val="002C398C"/>
    <w:rsid w:val="002C398D"/>
    <w:rsid w:val="002C3C1E"/>
    <w:rsid w:val="002C453F"/>
    <w:rsid w:val="002C4818"/>
    <w:rsid w:val="002C499F"/>
    <w:rsid w:val="002C4C31"/>
    <w:rsid w:val="002C586D"/>
    <w:rsid w:val="002C5F7E"/>
    <w:rsid w:val="002C6474"/>
    <w:rsid w:val="002C6767"/>
    <w:rsid w:val="002C6DC5"/>
    <w:rsid w:val="002C70AB"/>
    <w:rsid w:val="002C70F2"/>
    <w:rsid w:val="002D06E7"/>
    <w:rsid w:val="002D071D"/>
    <w:rsid w:val="002D0DC0"/>
    <w:rsid w:val="002D0ED7"/>
    <w:rsid w:val="002D11E3"/>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5A9"/>
    <w:rsid w:val="002D7EB1"/>
    <w:rsid w:val="002E08C4"/>
    <w:rsid w:val="002E0BA9"/>
    <w:rsid w:val="002E0F83"/>
    <w:rsid w:val="002E1112"/>
    <w:rsid w:val="002E1248"/>
    <w:rsid w:val="002E1493"/>
    <w:rsid w:val="002E16A8"/>
    <w:rsid w:val="002E193F"/>
    <w:rsid w:val="002E1AFF"/>
    <w:rsid w:val="002E1F5D"/>
    <w:rsid w:val="002E2036"/>
    <w:rsid w:val="002E2241"/>
    <w:rsid w:val="002E22EC"/>
    <w:rsid w:val="002E26B5"/>
    <w:rsid w:val="002E2726"/>
    <w:rsid w:val="002E293A"/>
    <w:rsid w:val="002E2D50"/>
    <w:rsid w:val="002E2DFC"/>
    <w:rsid w:val="002E2F5A"/>
    <w:rsid w:val="002E3067"/>
    <w:rsid w:val="002E39D4"/>
    <w:rsid w:val="002E3EC4"/>
    <w:rsid w:val="002E4808"/>
    <w:rsid w:val="002E4C8D"/>
    <w:rsid w:val="002E4D51"/>
    <w:rsid w:val="002E4F06"/>
    <w:rsid w:val="002E50E5"/>
    <w:rsid w:val="002E565E"/>
    <w:rsid w:val="002E6545"/>
    <w:rsid w:val="002E683B"/>
    <w:rsid w:val="002E6BB6"/>
    <w:rsid w:val="002E75BE"/>
    <w:rsid w:val="002E76FA"/>
    <w:rsid w:val="002E788A"/>
    <w:rsid w:val="002E78F8"/>
    <w:rsid w:val="002F06CE"/>
    <w:rsid w:val="002F07EB"/>
    <w:rsid w:val="002F0EE3"/>
    <w:rsid w:val="002F0FB3"/>
    <w:rsid w:val="002F107E"/>
    <w:rsid w:val="002F12E2"/>
    <w:rsid w:val="002F1488"/>
    <w:rsid w:val="002F14B5"/>
    <w:rsid w:val="002F1811"/>
    <w:rsid w:val="002F18E7"/>
    <w:rsid w:val="002F200D"/>
    <w:rsid w:val="002F22C6"/>
    <w:rsid w:val="002F24B1"/>
    <w:rsid w:val="002F24BE"/>
    <w:rsid w:val="002F3008"/>
    <w:rsid w:val="002F3294"/>
    <w:rsid w:val="002F34AB"/>
    <w:rsid w:val="002F370C"/>
    <w:rsid w:val="002F4506"/>
    <w:rsid w:val="002F4578"/>
    <w:rsid w:val="002F47BF"/>
    <w:rsid w:val="002F5891"/>
    <w:rsid w:val="002F6B3F"/>
    <w:rsid w:val="002F6F19"/>
    <w:rsid w:val="002F7256"/>
    <w:rsid w:val="002F75C3"/>
    <w:rsid w:val="002F7606"/>
    <w:rsid w:val="002F7A57"/>
    <w:rsid w:val="002F7AE3"/>
    <w:rsid w:val="002F7CD1"/>
    <w:rsid w:val="003000AE"/>
    <w:rsid w:val="00300330"/>
    <w:rsid w:val="00300477"/>
    <w:rsid w:val="00300672"/>
    <w:rsid w:val="00300817"/>
    <w:rsid w:val="00300C84"/>
    <w:rsid w:val="003012FB"/>
    <w:rsid w:val="0030155D"/>
    <w:rsid w:val="003019E2"/>
    <w:rsid w:val="00302082"/>
    <w:rsid w:val="00302BE1"/>
    <w:rsid w:val="00302F57"/>
    <w:rsid w:val="00303A9B"/>
    <w:rsid w:val="003042C4"/>
    <w:rsid w:val="003047A5"/>
    <w:rsid w:val="00304AFD"/>
    <w:rsid w:val="003053D7"/>
    <w:rsid w:val="00305447"/>
    <w:rsid w:val="003059C3"/>
    <w:rsid w:val="00305C53"/>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26A5"/>
    <w:rsid w:val="003126A9"/>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A6F"/>
    <w:rsid w:val="00323DE2"/>
    <w:rsid w:val="00323F3A"/>
    <w:rsid w:val="00324651"/>
    <w:rsid w:val="003248F8"/>
    <w:rsid w:val="00324B5E"/>
    <w:rsid w:val="00324CFC"/>
    <w:rsid w:val="00325E5B"/>
    <w:rsid w:val="00325FB9"/>
    <w:rsid w:val="0032619B"/>
    <w:rsid w:val="0032658A"/>
    <w:rsid w:val="0032665E"/>
    <w:rsid w:val="003266A1"/>
    <w:rsid w:val="00326B33"/>
    <w:rsid w:val="00326DFA"/>
    <w:rsid w:val="0032708B"/>
    <w:rsid w:val="003270D6"/>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66"/>
    <w:rsid w:val="00333F9C"/>
    <w:rsid w:val="00334865"/>
    <w:rsid w:val="00334C41"/>
    <w:rsid w:val="00334F3D"/>
    <w:rsid w:val="0033651F"/>
    <w:rsid w:val="00336B1A"/>
    <w:rsid w:val="00336F0F"/>
    <w:rsid w:val="0033732A"/>
    <w:rsid w:val="003373E0"/>
    <w:rsid w:val="00337559"/>
    <w:rsid w:val="00337A0B"/>
    <w:rsid w:val="00340630"/>
    <w:rsid w:val="00340B13"/>
    <w:rsid w:val="00340B19"/>
    <w:rsid w:val="00340C39"/>
    <w:rsid w:val="00340EB2"/>
    <w:rsid w:val="0034120F"/>
    <w:rsid w:val="00341225"/>
    <w:rsid w:val="00341C30"/>
    <w:rsid w:val="00341FDE"/>
    <w:rsid w:val="00342212"/>
    <w:rsid w:val="00342527"/>
    <w:rsid w:val="00342798"/>
    <w:rsid w:val="003429FF"/>
    <w:rsid w:val="00342FDE"/>
    <w:rsid w:val="003430AF"/>
    <w:rsid w:val="003436EB"/>
    <w:rsid w:val="003445DF"/>
    <w:rsid w:val="003445EB"/>
    <w:rsid w:val="0034479B"/>
    <w:rsid w:val="00344B38"/>
    <w:rsid w:val="0034504C"/>
    <w:rsid w:val="003450FD"/>
    <w:rsid w:val="0034545B"/>
    <w:rsid w:val="00345596"/>
    <w:rsid w:val="0034565B"/>
    <w:rsid w:val="003457B0"/>
    <w:rsid w:val="00345B1A"/>
    <w:rsid w:val="00345F84"/>
    <w:rsid w:val="00345FEE"/>
    <w:rsid w:val="00346C03"/>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E7"/>
    <w:rsid w:val="003513FD"/>
    <w:rsid w:val="0035155E"/>
    <w:rsid w:val="00351FAD"/>
    <w:rsid w:val="00352863"/>
    <w:rsid w:val="00352AD8"/>
    <w:rsid w:val="00352D15"/>
    <w:rsid w:val="003534AC"/>
    <w:rsid w:val="00353CC9"/>
    <w:rsid w:val="003540B3"/>
    <w:rsid w:val="003540D9"/>
    <w:rsid w:val="00354118"/>
    <w:rsid w:val="0035411C"/>
    <w:rsid w:val="0035443E"/>
    <w:rsid w:val="00354607"/>
    <w:rsid w:val="003548BD"/>
    <w:rsid w:val="00355484"/>
    <w:rsid w:val="00355920"/>
    <w:rsid w:val="00355B80"/>
    <w:rsid w:val="00355E2E"/>
    <w:rsid w:val="00355F3B"/>
    <w:rsid w:val="00355FFB"/>
    <w:rsid w:val="003561FD"/>
    <w:rsid w:val="003564A6"/>
    <w:rsid w:val="00356FBC"/>
    <w:rsid w:val="00357AB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F7F"/>
    <w:rsid w:val="00364218"/>
    <w:rsid w:val="003644F6"/>
    <w:rsid w:val="00364538"/>
    <w:rsid w:val="00364C9C"/>
    <w:rsid w:val="003650C6"/>
    <w:rsid w:val="003653CA"/>
    <w:rsid w:val="0036563D"/>
    <w:rsid w:val="0036582D"/>
    <w:rsid w:val="00365E2F"/>
    <w:rsid w:val="00365E34"/>
    <w:rsid w:val="0036625F"/>
    <w:rsid w:val="0036679C"/>
    <w:rsid w:val="00366BCD"/>
    <w:rsid w:val="00367646"/>
    <w:rsid w:val="00367B8E"/>
    <w:rsid w:val="00367BBC"/>
    <w:rsid w:val="00367CCA"/>
    <w:rsid w:val="00367DA8"/>
    <w:rsid w:val="003709F3"/>
    <w:rsid w:val="00370EEC"/>
    <w:rsid w:val="0037131C"/>
    <w:rsid w:val="0037142C"/>
    <w:rsid w:val="00371B18"/>
    <w:rsid w:val="00371F8B"/>
    <w:rsid w:val="00372718"/>
    <w:rsid w:val="00372A65"/>
    <w:rsid w:val="00372D07"/>
    <w:rsid w:val="00372DEC"/>
    <w:rsid w:val="00372EA5"/>
    <w:rsid w:val="0037307F"/>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C32"/>
    <w:rsid w:val="00376F2B"/>
    <w:rsid w:val="00376FD1"/>
    <w:rsid w:val="00377214"/>
    <w:rsid w:val="00377784"/>
    <w:rsid w:val="00377B16"/>
    <w:rsid w:val="00377C7D"/>
    <w:rsid w:val="003801B8"/>
    <w:rsid w:val="0038059B"/>
    <w:rsid w:val="003812FB"/>
    <w:rsid w:val="00381569"/>
    <w:rsid w:val="00381F67"/>
    <w:rsid w:val="003820FC"/>
    <w:rsid w:val="0038212D"/>
    <w:rsid w:val="00382316"/>
    <w:rsid w:val="00382336"/>
    <w:rsid w:val="003826FA"/>
    <w:rsid w:val="00382708"/>
    <w:rsid w:val="003827DB"/>
    <w:rsid w:val="00382FFE"/>
    <w:rsid w:val="00383B97"/>
    <w:rsid w:val="00383EBA"/>
    <w:rsid w:val="0038448A"/>
    <w:rsid w:val="003844EF"/>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553"/>
    <w:rsid w:val="00387A1F"/>
    <w:rsid w:val="00387B9B"/>
    <w:rsid w:val="00387D43"/>
    <w:rsid w:val="00387DA9"/>
    <w:rsid w:val="0039010F"/>
    <w:rsid w:val="00390F18"/>
    <w:rsid w:val="0039102C"/>
    <w:rsid w:val="0039142D"/>
    <w:rsid w:val="00391877"/>
    <w:rsid w:val="0039190D"/>
    <w:rsid w:val="00391985"/>
    <w:rsid w:val="00391990"/>
    <w:rsid w:val="00391F97"/>
    <w:rsid w:val="00392164"/>
    <w:rsid w:val="0039271F"/>
    <w:rsid w:val="00392B67"/>
    <w:rsid w:val="00392BF9"/>
    <w:rsid w:val="003933CF"/>
    <w:rsid w:val="003935F6"/>
    <w:rsid w:val="00393A41"/>
    <w:rsid w:val="00394027"/>
    <w:rsid w:val="003948BF"/>
    <w:rsid w:val="00394A3D"/>
    <w:rsid w:val="00394AF0"/>
    <w:rsid w:val="00394F5E"/>
    <w:rsid w:val="003950EF"/>
    <w:rsid w:val="00395370"/>
    <w:rsid w:val="003959A2"/>
    <w:rsid w:val="00395A08"/>
    <w:rsid w:val="00395C12"/>
    <w:rsid w:val="003960E3"/>
    <w:rsid w:val="003967F0"/>
    <w:rsid w:val="00396E41"/>
    <w:rsid w:val="003970B5"/>
    <w:rsid w:val="0039711C"/>
    <w:rsid w:val="003978FA"/>
    <w:rsid w:val="0039794B"/>
    <w:rsid w:val="003A035D"/>
    <w:rsid w:val="003A067D"/>
    <w:rsid w:val="003A0771"/>
    <w:rsid w:val="003A0E4F"/>
    <w:rsid w:val="003A1439"/>
    <w:rsid w:val="003A1474"/>
    <w:rsid w:val="003A155C"/>
    <w:rsid w:val="003A1732"/>
    <w:rsid w:val="003A1949"/>
    <w:rsid w:val="003A19AA"/>
    <w:rsid w:val="003A1DBA"/>
    <w:rsid w:val="003A26C9"/>
    <w:rsid w:val="003A26D9"/>
    <w:rsid w:val="003A2BC8"/>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A8B"/>
    <w:rsid w:val="003A6DA5"/>
    <w:rsid w:val="003A7326"/>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48"/>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D0106"/>
    <w:rsid w:val="003D030B"/>
    <w:rsid w:val="003D0565"/>
    <w:rsid w:val="003D0A6F"/>
    <w:rsid w:val="003D0EC2"/>
    <w:rsid w:val="003D18AB"/>
    <w:rsid w:val="003D1F3B"/>
    <w:rsid w:val="003D259F"/>
    <w:rsid w:val="003D25AE"/>
    <w:rsid w:val="003D2A5D"/>
    <w:rsid w:val="003D2D48"/>
    <w:rsid w:val="003D340F"/>
    <w:rsid w:val="003D4CE8"/>
    <w:rsid w:val="003D525E"/>
    <w:rsid w:val="003D615C"/>
    <w:rsid w:val="003D64F5"/>
    <w:rsid w:val="003D6A98"/>
    <w:rsid w:val="003D6D5F"/>
    <w:rsid w:val="003D7216"/>
    <w:rsid w:val="003D736B"/>
    <w:rsid w:val="003E00B5"/>
    <w:rsid w:val="003E05D7"/>
    <w:rsid w:val="003E080C"/>
    <w:rsid w:val="003E0DFF"/>
    <w:rsid w:val="003E10DA"/>
    <w:rsid w:val="003E1599"/>
    <w:rsid w:val="003E1C0F"/>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A0C"/>
    <w:rsid w:val="003E6180"/>
    <w:rsid w:val="003E63EB"/>
    <w:rsid w:val="003E6961"/>
    <w:rsid w:val="003E6B45"/>
    <w:rsid w:val="003E6FA7"/>
    <w:rsid w:val="003E74AC"/>
    <w:rsid w:val="003E74DA"/>
    <w:rsid w:val="003E754E"/>
    <w:rsid w:val="003E7585"/>
    <w:rsid w:val="003E7CE4"/>
    <w:rsid w:val="003E7CF8"/>
    <w:rsid w:val="003F0005"/>
    <w:rsid w:val="003F07E8"/>
    <w:rsid w:val="003F14E6"/>
    <w:rsid w:val="003F18C1"/>
    <w:rsid w:val="003F19D5"/>
    <w:rsid w:val="003F1FF9"/>
    <w:rsid w:val="003F225C"/>
    <w:rsid w:val="003F22B4"/>
    <w:rsid w:val="003F2473"/>
    <w:rsid w:val="003F26E9"/>
    <w:rsid w:val="003F27AE"/>
    <w:rsid w:val="003F2AD0"/>
    <w:rsid w:val="003F2EF2"/>
    <w:rsid w:val="003F30B4"/>
    <w:rsid w:val="003F3879"/>
    <w:rsid w:val="003F38F3"/>
    <w:rsid w:val="003F39D3"/>
    <w:rsid w:val="003F3D1C"/>
    <w:rsid w:val="003F43C9"/>
    <w:rsid w:val="003F45B9"/>
    <w:rsid w:val="003F4A1D"/>
    <w:rsid w:val="003F4ABB"/>
    <w:rsid w:val="003F4E75"/>
    <w:rsid w:val="003F566C"/>
    <w:rsid w:val="003F5FEE"/>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EB6"/>
    <w:rsid w:val="00403072"/>
    <w:rsid w:val="004032BF"/>
    <w:rsid w:val="00403377"/>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31A"/>
    <w:rsid w:val="00407906"/>
    <w:rsid w:val="004102C0"/>
    <w:rsid w:val="0041058B"/>
    <w:rsid w:val="00410A89"/>
    <w:rsid w:val="00410B17"/>
    <w:rsid w:val="00410C65"/>
    <w:rsid w:val="004117DA"/>
    <w:rsid w:val="004118AC"/>
    <w:rsid w:val="00411D07"/>
    <w:rsid w:val="00411DAA"/>
    <w:rsid w:val="00411E68"/>
    <w:rsid w:val="00412767"/>
    <w:rsid w:val="00412A9E"/>
    <w:rsid w:val="00412CD0"/>
    <w:rsid w:val="00412E2E"/>
    <w:rsid w:val="00412E47"/>
    <w:rsid w:val="00413572"/>
    <w:rsid w:val="00413B72"/>
    <w:rsid w:val="00413CE7"/>
    <w:rsid w:val="00414EA8"/>
    <w:rsid w:val="00414EAC"/>
    <w:rsid w:val="004154D2"/>
    <w:rsid w:val="00416238"/>
    <w:rsid w:val="00416784"/>
    <w:rsid w:val="00416991"/>
    <w:rsid w:val="00416E0E"/>
    <w:rsid w:val="0041709C"/>
    <w:rsid w:val="004175E3"/>
    <w:rsid w:val="00417A80"/>
    <w:rsid w:val="00417B79"/>
    <w:rsid w:val="00420303"/>
    <w:rsid w:val="0042045D"/>
    <w:rsid w:val="0042061A"/>
    <w:rsid w:val="0042089C"/>
    <w:rsid w:val="00420DA7"/>
    <w:rsid w:val="00421008"/>
    <w:rsid w:val="004213C8"/>
    <w:rsid w:val="004214BC"/>
    <w:rsid w:val="004219FB"/>
    <w:rsid w:val="00421FF6"/>
    <w:rsid w:val="0042208B"/>
    <w:rsid w:val="004222E1"/>
    <w:rsid w:val="0042282C"/>
    <w:rsid w:val="00422C7D"/>
    <w:rsid w:val="00423107"/>
    <w:rsid w:val="004232CF"/>
    <w:rsid w:val="00423740"/>
    <w:rsid w:val="00424257"/>
    <w:rsid w:val="00425931"/>
    <w:rsid w:val="004259DA"/>
    <w:rsid w:val="00426225"/>
    <w:rsid w:val="004263BB"/>
    <w:rsid w:val="00426511"/>
    <w:rsid w:val="0042665D"/>
    <w:rsid w:val="004267D0"/>
    <w:rsid w:val="00426B55"/>
    <w:rsid w:val="00426DC9"/>
    <w:rsid w:val="00426FCB"/>
    <w:rsid w:val="00427134"/>
    <w:rsid w:val="0042734F"/>
    <w:rsid w:val="0042735B"/>
    <w:rsid w:val="00427B5F"/>
    <w:rsid w:val="00427C68"/>
    <w:rsid w:val="00430D9A"/>
    <w:rsid w:val="0043255F"/>
    <w:rsid w:val="004326D2"/>
    <w:rsid w:val="004329B6"/>
    <w:rsid w:val="00432DC6"/>
    <w:rsid w:val="00433588"/>
    <w:rsid w:val="00433BA8"/>
    <w:rsid w:val="004340D1"/>
    <w:rsid w:val="004345DC"/>
    <w:rsid w:val="004346E4"/>
    <w:rsid w:val="004346FA"/>
    <w:rsid w:val="00434E7D"/>
    <w:rsid w:val="0043579A"/>
    <w:rsid w:val="004358C9"/>
    <w:rsid w:val="00435924"/>
    <w:rsid w:val="00435B30"/>
    <w:rsid w:val="00435CCC"/>
    <w:rsid w:val="0043669A"/>
    <w:rsid w:val="004366CF"/>
    <w:rsid w:val="004367A9"/>
    <w:rsid w:val="004368B7"/>
    <w:rsid w:val="00436F8D"/>
    <w:rsid w:val="00437AE6"/>
    <w:rsid w:val="00437C0F"/>
    <w:rsid w:val="0044044A"/>
    <w:rsid w:val="00440E40"/>
    <w:rsid w:val="00441807"/>
    <w:rsid w:val="00441BA9"/>
    <w:rsid w:val="00442413"/>
    <w:rsid w:val="004427B2"/>
    <w:rsid w:val="00442832"/>
    <w:rsid w:val="00443673"/>
    <w:rsid w:val="00443931"/>
    <w:rsid w:val="00443BB7"/>
    <w:rsid w:val="00444714"/>
    <w:rsid w:val="00444912"/>
    <w:rsid w:val="00444C81"/>
    <w:rsid w:val="00444CDB"/>
    <w:rsid w:val="004450A7"/>
    <w:rsid w:val="00445292"/>
    <w:rsid w:val="004452F0"/>
    <w:rsid w:val="0044531A"/>
    <w:rsid w:val="00445EE6"/>
    <w:rsid w:val="0044627C"/>
    <w:rsid w:val="004464CB"/>
    <w:rsid w:val="004466FA"/>
    <w:rsid w:val="004467B2"/>
    <w:rsid w:val="00446E8B"/>
    <w:rsid w:val="00446E9D"/>
    <w:rsid w:val="00447033"/>
    <w:rsid w:val="00447C39"/>
    <w:rsid w:val="00447D35"/>
    <w:rsid w:val="00447F68"/>
    <w:rsid w:val="004507D9"/>
    <w:rsid w:val="0045192E"/>
    <w:rsid w:val="004522A3"/>
    <w:rsid w:val="00452508"/>
    <w:rsid w:val="00452973"/>
    <w:rsid w:val="00452AFC"/>
    <w:rsid w:val="00452C05"/>
    <w:rsid w:val="00453435"/>
    <w:rsid w:val="0045388F"/>
    <w:rsid w:val="00453A39"/>
    <w:rsid w:val="00454608"/>
    <w:rsid w:val="004549C6"/>
    <w:rsid w:val="00454D5F"/>
    <w:rsid w:val="00454EFD"/>
    <w:rsid w:val="00455158"/>
    <w:rsid w:val="004551B2"/>
    <w:rsid w:val="004556F7"/>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D8E"/>
    <w:rsid w:val="004623B9"/>
    <w:rsid w:val="00462B52"/>
    <w:rsid w:val="00463043"/>
    <w:rsid w:val="00463077"/>
    <w:rsid w:val="00463278"/>
    <w:rsid w:val="00463C88"/>
    <w:rsid w:val="00463E20"/>
    <w:rsid w:val="00463E8A"/>
    <w:rsid w:val="004646FB"/>
    <w:rsid w:val="0046479E"/>
    <w:rsid w:val="00464979"/>
    <w:rsid w:val="004659B7"/>
    <w:rsid w:val="0046629E"/>
    <w:rsid w:val="00466753"/>
    <w:rsid w:val="00466E00"/>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CF"/>
    <w:rsid w:val="00472F29"/>
    <w:rsid w:val="004731D4"/>
    <w:rsid w:val="00473665"/>
    <w:rsid w:val="00473693"/>
    <w:rsid w:val="00473C91"/>
    <w:rsid w:val="00473D2E"/>
    <w:rsid w:val="00473EEF"/>
    <w:rsid w:val="00474C7F"/>
    <w:rsid w:val="00474CA7"/>
    <w:rsid w:val="00474D0A"/>
    <w:rsid w:val="00474F35"/>
    <w:rsid w:val="004757BE"/>
    <w:rsid w:val="00475907"/>
    <w:rsid w:val="00475BE4"/>
    <w:rsid w:val="0047600F"/>
    <w:rsid w:val="00476382"/>
    <w:rsid w:val="004767C9"/>
    <w:rsid w:val="004771B3"/>
    <w:rsid w:val="00477606"/>
    <w:rsid w:val="00477737"/>
    <w:rsid w:val="00477854"/>
    <w:rsid w:val="00477C7F"/>
    <w:rsid w:val="004802A8"/>
    <w:rsid w:val="0048046F"/>
    <w:rsid w:val="004805E6"/>
    <w:rsid w:val="00480637"/>
    <w:rsid w:val="00480DDA"/>
    <w:rsid w:val="00480E14"/>
    <w:rsid w:val="004816D2"/>
    <w:rsid w:val="0048188E"/>
    <w:rsid w:val="004818AE"/>
    <w:rsid w:val="00481B46"/>
    <w:rsid w:val="00481E5D"/>
    <w:rsid w:val="00481EDF"/>
    <w:rsid w:val="00482636"/>
    <w:rsid w:val="0048294B"/>
    <w:rsid w:val="00482C92"/>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EE2"/>
    <w:rsid w:val="00486FD7"/>
    <w:rsid w:val="004876A4"/>
    <w:rsid w:val="00487951"/>
    <w:rsid w:val="00487D2E"/>
    <w:rsid w:val="0049028A"/>
    <w:rsid w:val="00490397"/>
    <w:rsid w:val="00490AA2"/>
    <w:rsid w:val="0049125E"/>
    <w:rsid w:val="004915BF"/>
    <w:rsid w:val="00491715"/>
    <w:rsid w:val="00491742"/>
    <w:rsid w:val="00491B23"/>
    <w:rsid w:val="00492246"/>
    <w:rsid w:val="00492D8C"/>
    <w:rsid w:val="00492FF3"/>
    <w:rsid w:val="004933AE"/>
    <w:rsid w:val="00493522"/>
    <w:rsid w:val="004935B5"/>
    <w:rsid w:val="00493979"/>
    <w:rsid w:val="0049416F"/>
    <w:rsid w:val="00494456"/>
    <w:rsid w:val="00494A23"/>
    <w:rsid w:val="00494A5C"/>
    <w:rsid w:val="00494A8B"/>
    <w:rsid w:val="004955A9"/>
    <w:rsid w:val="00495679"/>
    <w:rsid w:val="00495BD2"/>
    <w:rsid w:val="004961C6"/>
    <w:rsid w:val="004969F4"/>
    <w:rsid w:val="00496C1A"/>
    <w:rsid w:val="00496FB0"/>
    <w:rsid w:val="004975C3"/>
    <w:rsid w:val="00497BB3"/>
    <w:rsid w:val="004A051A"/>
    <w:rsid w:val="004A08B4"/>
    <w:rsid w:val="004A0C79"/>
    <w:rsid w:val="004A0CF6"/>
    <w:rsid w:val="004A14FA"/>
    <w:rsid w:val="004A1612"/>
    <w:rsid w:val="004A1C89"/>
    <w:rsid w:val="004A1DFA"/>
    <w:rsid w:val="004A22B9"/>
    <w:rsid w:val="004A2392"/>
    <w:rsid w:val="004A250F"/>
    <w:rsid w:val="004A2C8A"/>
    <w:rsid w:val="004A2F1C"/>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D8"/>
    <w:rsid w:val="004A69A7"/>
    <w:rsid w:val="004A6F69"/>
    <w:rsid w:val="004A72B1"/>
    <w:rsid w:val="004A73CD"/>
    <w:rsid w:val="004A7C69"/>
    <w:rsid w:val="004B00AF"/>
    <w:rsid w:val="004B01F6"/>
    <w:rsid w:val="004B0427"/>
    <w:rsid w:val="004B0B0B"/>
    <w:rsid w:val="004B137E"/>
    <w:rsid w:val="004B13E1"/>
    <w:rsid w:val="004B14BA"/>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B0"/>
    <w:rsid w:val="004B6884"/>
    <w:rsid w:val="004B6A6C"/>
    <w:rsid w:val="004B6B07"/>
    <w:rsid w:val="004B7326"/>
    <w:rsid w:val="004B795B"/>
    <w:rsid w:val="004B7DAF"/>
    <w:rsid w:val="004C0103"/>
    <w:rsid w:val="004C0152"/>
    <w:rsid w:val="004C01E3"/>
    <w:rsid w:val="004C02FC"/>
    <w:rsid w:val="004C0332"/>
    <w:rsid w:val="004C0381"/>
    <w:rsid w:val="004C1290"/>
    <w:rsid w:val="004C26C5"/>
    <w:rsid w:val="004C28AF"/>
    <w:rsid w:val="004C344E"/>
    <w:rsid w:val="004C3810"/>
    <w:rsid w:val="004C4066"/>
    <w:rsid w:val="004C4290"/>
    <w:rsid w:val="004C43C5"/>
    <w:rsid w:val="004C5484"/>
    <w:rsid w:val="004C5857"/>
    <w:rsid w:val="004C59AA"/>
    <w:rsid w:val="004C59B9"/>
    <w:rsid w:val="004C5D1D"/>
    <w:rsid w:val="004C6B93"/>
    <w:rsid w:val="004C6BC6"/>
    <w:rsid w:val="004C6C01"/>
    <w:rsid w:val="004C72F3"/>
    <w:rsid w:val="004C7355"/>
    <w:rsid w:val="004C76F8"/>
    <w:rsid w:val="004C7979"/>
    <w:rsid w:val="004C7C90"/>
    <w:rsid w:val="004D05F5"/>
    <w:rsid w:val="004D171B"/>
    <w:rsid w:val="004D174E"/>
    <w:rsid w:val="004D1A66"/>
    <w:rsid w:val="004D21DA"/>
    <w:rsid w:val="004D2C32"/>
    <w:rsid w:val="004D3442"/>
    <w:rsid w:val="004D3A5F"/>
    <w:rsid w:val="004D3DCB"/>
    <w:rsid w:val="004D440D"/>
    <w:rsid w:val="004D4B20"/>
    <w:rsid w:val="004D5088"/>
    <w:rsid w:val="004D5733"/>
    <w:rsid w:val="004D5B8A"/>
    <w:rsid w:val="004D6416"/>
    <w:rsid w:val="004D6448"/>
    <w:rsid w:val="004D6E8D"/>
    <w:rsid w:val="004D72C7"/>
    <w:rsid w:val="004D7347"/>
    <w:rsid w:val="004E009C"/>
    <w:rsid w:val="004E06D8"/>
    <w:rsid w:val="004E06DD"/>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410F"/>
    <w:rsid w:val="004E45EF"/>
    <w:rsid w:val="004E491B"/>
    <w:rsid w:val="004E4DAB"/>
    <w:rsid w:val="004E4E6D"/>
    <w:rsid w:val="004E53AA"/>
    <w:rsid w:val="004E5D03"/>
    <w:rsid w:val="004E5F15"/>
    <w:rsid w:val="004E6185"/>
    <w:rsid w:val="004E6273"/>
    <w:rsid w:val="004E63E4"/>
    <w:rsid w:val="004E6872"/>
    <w:rsid w:val="004E6E98"/>
    <w:rsid w:val="004E7572"/>
    <w:rsid w:val="004E773D"/>
    <w:rsid w:val="004E7775"/>
    <w:rsid w:val="004E7D4F"/>
    <w:rsid w:val="004E7F73"/>
    <w:rsid w:val="004F037A"/>
    <w:rsid w:val="004F0726"/>
    <w:rsid w:val="004F09D7"/>
    <w:rsid w:val="004F15B5"/>
    <w:rsid w:val="004F1812"/>
    <w:rsid w:val="004F1853"/>
    <w:rsid w:val="004F1897"/>
    <w:rsid w:val="004F199F"/>
    <w:rsid w:val="004F1A7B"/>
    <w:rsid w:val="004F2875"/>
    <w:rsid w:val="004F3955"/>
    <w:rsid w:val="004F3CFD"/>
    <w:rsid w:val="004F3F7F"/>
    <w:rsid w:val="004F4233"/>
    <w:rsid w:val="004F4379"/>
    <w:rsid w:val="004F4B8A"/>
    <w:rsid w:val="004F4C92"/>
    <w:rsid w:val="004F4E6C"/>
    <w:rsid w:val="004F5E9A"/>
    <w:rsid w:val="004F611A"/>
    <w:rsid w:val="004F61A5"/>
    <w:rsid w:val="004F6423"/>
    <w:rsid w:val="004F6462"/>
    <w:rsid w:val="004F6A55"/>
    <w:rsid w:val="004F70EC"/>
    <w:rsid w:val="004F7118"/>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60"/>
    <w:rsid w:val="00504E89"/>
    <w:rsid w:val="00504FDD"/>
    <w:rsid w:val="00505359"/>
    <w:rsid w:val="00505B82"/>
    <w:rsid w:val="0050611A"/>
    <w:rsid w:val="005065E6"/>
    <w:rsid w:val="005066BC"/>
    <w:rsid w:val="005068A6"/>
    <w:rsid w:val="00506B0D"/>
    <w:rsid w:val="00507032"/>
    <w:rsid w:val="00507CE1"/>
    <w:rsid w:val="0051016E"/>
    <w:rsid w:val="00510522"/>
    <w:rsid w:val="00510F3E"/>
    <w:rsid w:val="00511296"/>
    <w:rsid w:val="0051130B"/>
    <w:rsid w:val="00511388"/>
    <w:rsid w:val="00511987"/>
    <w:rsid w:val="00511C94"/>
    <w:rsid w:val="00511CC8"/>
    <w:rsid w:val="00511EE5"/>
    <w:rsid w:val="0051208C"/>
    <w:rsid w:val="005122A7"/>
    <w:rsid w:val="005122CE"/>
    <w:rsid w:val="00512362"/>
    <w:rsid w:val="00512496"/>
    <w:rsid w:val="005127EA"/>
    <w:rsid w:val="00512962"/>
    <w:rsid w:val="00512C5C"/>
    <w:rsid w:val="00512DFB"/>
    <w:rsid w:val="005130FE"/>
    <w:rsid w:val="00513708"/>
    <w:rsid w:val="00513E61"/>
    <w:rsid w:val="00513F57"/>
    <w:rsid w:val="00514087"/>
    <w:rsid w:val="0051470E"/>
    <w:rsid w:val="00514999"/>
    <w:rsid w:val="005153E7"/>
    <w:rsid w:val="005154D0"/>
    <w:rsid w:val="00515ACB"/>
    <w:rsid w:val="005164FD"/>
    <w:rsid w:val="005167E7"/>
    <w:rsid w:val="00516E40"/>
    <w:rsid w:val="00516F3E"/>
    <w:rsid w:val="00517096"/>
    <w:rsid w:val="00517654"/>
    <w:rsid w:val="0052063B"/>
    <w:rsid w:val="00520E39"/>
    <w:rsid w:val="00521264"/>
    <w:rsid w:val="00521D65"/>
    <w:rsid w:val="00521E6B"/>
    <w:rsid w:val="0052223C"/>
    <w:rsid w:val="00522583"/>
    <w:rsid w:val="00522921"/>
    <w:rsid w:val="00522B83"/>
    <w:rsid w:val="005232A5"/>
    <w:rsid w:val="005236AE"/>
    <w:rsid w:val="005236BF"/>
    <w:rsid w:val="00523756"/>
    <w:rsid w:val="00523760"/>
    <w:rsid w:val="005246F5"/>
    <w:rsid w:val="0052507B"/>
    <w:rsid w:val="005252F1"/>
    <w:rsid w:val="0052560F"/>
    <w:rsid w:val="00525BC2"/>
    <w:rsid w:val="00526522"/>
    <w:rsid w:val="00526857"/>
    <w:rsid w:val="00526B9E"/>
    <w:rsid w:val="00526BDF"/>
    <w:rsid w:val="00526FED"/>
    <w:rsid w:val="005271B1"/>
    <w:rsid w:val="00527289"/>
    <w:rsid w:val="0052750A"/>
    <w:rsid w:val="00527624"/>
    <w:rsid w:val="005276B8"/>
    <w:rsid w:val="00527780"/>
    <w:rsid w:val="00530367"/>
    <w:rsid w:val="0053143A"/>
    <w:rsid w:val="005320F4"/>
    <w:rsid w:val="005321A4"/>
    <w:rsid w:val="00532616"/>
    <w:rsid w:val="0053297B"/>
    <w:rsid w:val="00532B65"/>
    <w:rsid w:val="00532C20"/>
    <w:rsid w:val="00532CBC"/>
    <w:rsid w:val="00532D0D"/>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C2A"/>
    <w:rsid w:val="00543F4F"/>
    <w:rsid w:val="00543FB7"/>
    <w:rsid w:val="005446E6"/>
    <w:rsid w:val="00544C4B"/>
    <w:rsid w:val="00545564"/>
    <w:rsid w:val="0054583D"/>
    <w:rsid w:val="00545A0D"/>
    <w:rsid w:val="00545BEF"/>
    <w:rsid w:val="00545E08"/>
    <w:rsid w:val="00545E39"/>
    <w:rsid w:val="005462F5"/>
    <w:rsid w:val="0054684D"/>
    <w:rsid w:val="00546A18"/>
    <w:rsid w:val="00546BDD"/>
    <w:rsid w:val="0054713F"/>
    <w:rsid w:val="005477EB"/>
    <w:rsid w:val="00550216"/>
    <w:rsid w:val="00551304"/>
    <w:rsid w:val="00551340"/>
    <w:rsid w:val="00551463"/>
    <w:rsid w:val="00551576"/>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4C5"/>
    <w:rsid w:val="00555562"/>
    <w:rsid w:val="00555918"/>
    <w:rsid w:val="00555F36"/>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B0E"/>
    <w:rsid w:val="00562D95"/>
    <w:rsid w:val="00562DE0"/>
    <w:rsid w:val="00563081"/>
    <w:rsid w:val="0056337A"/>
    <w:rsid w:val="00563E38"/>
    <w:rsid w:val="00564127"/>
    <w:rsid w:val="00564747"/>
    <w:rsid w:val="0056492B"/>
    <w:rsid w:val="00565B17"/>
    <w:rsid w:val="00565BE9"/>
    <w:rsid w:val="00565CFA"/>
    <w:rsid w:val="00565E1C"/>
    <w:rsid w:val="00565EC2"/>
    <w:rsid w:val="00566056"/>
    <w:rsid w:val="00566101"/>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E26"/>
    <w:rsid w:val="0057405B"/>
    <w:rsid w:val="005743AA"/>
    <w:rsid w:val="00574455"/>
    <w:rsid w:val="005744D7"/>
    <w:rsid w:val="00574577"/>
    <w:rsid w:val="00574EFD"/>
    <w:rsid w:val="00575590"/>
    <w:rsid w:val="0057565A"/>
    <w:rsid w:val="005759ED"/>
    <w:rsid w:val="00575FFC"/>
    <w:rsid w:val="005769FE"/>
    <w:rsid w:val="00576C13"/>
    <w:rsid w:val="00576D0A"/>
    <w:rsid w:val="00576EF2"/>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5161"/>
    <w:rsid w:val="005853BB"/>
    <w:rsid w:val="0058569A"/>
    <w:rsid w:val="0058586A"/>
    <w:rsid w:val="005858A2"/>
    <w:rsid w:val="00585A03"/>
    <w:rsid w:val="00585F52"/>
    <w:rsid w:val="0058658A"/>
    <w:rsid w:val="00586F9D"/>
    <w:rsid w:val="00587213"/>
    <w:rsid w:val="005872C9"/>
    <w:rsid w:val="005872F2"/>
    <w:rsid w:val="00590604"/>
    <w:rsid w:val="0059088D"/>
    <w:rsid w:val="0059095E"/>
    <w:rsid w:val="005913A3"/>
    <w:rsid w:val="005913DA"/>
    <w:rsid w:val="00591B0C"/>
    <w:rsid w:val="00591B80"/>
    <w:rsid w:val="00591C22"/>
    <w:rsid w:val="00592508"/>
    <w:rsid w:val="005925C8"/>
    <w:rsid w:val="00593925"/>
    <w:rsid w:val="00593AE4"/>
    <w:rsid w:val="00593F56"/>
    <w:rsid w:val="0059449D"/>
    <w:rsid w:val="005946DB"/>
    <w:rsid w:val="00594952"/>
    <w:rsid w:val="00594F3D"/>
    <w:rsid w:val="00595270"/>
    <w:rsid w:val="005953AC"/>
    <w:rsid w:val="005955D2"/>
    <w:rsid w:val="005957A4"/>
    <w:rsid w:val="00596178"/>
    <w:rsid w:val="005967A9"/>
    <w:rsid w:val="0059732A"/>
    <w:rsid w:val="005A00B7"/>
    <w:rsid w:val="005A02E7"/>
    <w:rsid w:val="005A1007"/>
    <w:rsid w:val="005A10AF"/>
    <w:rsid w:val="005A1298"/>
    <w:rsid w:val="005A1672"/>
    <w:rsid w:val="005A1E58"/>
    <w:rsid w:val="005A25CC"/>
    <w:rsid w:val="005A2828"/>
    <w:rsid w:val="005A3754"/>
    <w:rsid w:val="005A41EE"/>
    <w:rsid w:val="005A4384"/>
    <w:rsid w:val="005A5956"/>
    <w:rsid w:val="005A5C54"/>
    <w:rsid w:val="005A5CA0"/>
    <w:rsid w:val="005A5E60"/>
    <w:rsid w:val="005A6658"/>
    <w:rsid w:val="005A66CB"/>
    <w:rsid w:val="005A6720"/>
    <w:rsid w:val="005A698E"/>
    <w:rsid w:val="005A6C32"/>
    <w:rsid w:val="005A71FC"/>
    <w:rsid w:val="005A7555"/>
    <w:rsid w:val="005A7959"/>
    <w:rsid w:val="005A7AC7"/>
    <w:rsid w:val="005A7B7E"/>
    <w:rsid w:val="005B0134"/>
    <w:rsid w:val="005B017F"/>
    <w:rsid w:val="005B044E"/>
    <w:rsid w:val="005B0842"/>
    <w:rsid w:val="005B0E22"/>
    <w:rsid w:val="005B1024"/>
    <w:rsid w:val="005B11AB"/>
    <w:rsid w:val="005B11D1"/>
    <w:rsid w:val="005B1499"/>
    <w:rsid w:val="005B1A29"/>
    <w:rsid w:val="005B1BE4"/>
    <w:rsid w:val="005B1C11"/>
    <w:rsid w:val="005B1CA9"/>
    <w:rsid w:val="005B1D77"/>
    <w:rsid w:val="005B1E47"/>
    <w:rsid w:val="005B2091"/>
    <w:rsid w:val="005B2875"/>
    <w:rsid w:val="005B2A65"/>
    <w:rsid w:val="005B2EC8"/>
    <w:rsid w:val="005B2F04"/>
    <w:rsid w:val="005B30ED"/>
    <w:rsid w:val="005B3380"/>
    <w:rsid w:val="005B33F6"/>
    <w:rsid w:val="005B34A7"/>
    <w:rsid w:val="005B3B86"/>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E5E"/>
    <w:rsid w:val="005C04B9"/>
    <w:rsid w:val="005C0843"/>
    <w:rsid w:val="005C0B3F"/>
    <w:rsid w:val="005C0C87"/>
    <w:rsid w:val="005C1293"/>
    <w:rsid w:val="005C1ECB"/>
    <w:rsid w:val="005C21AF"/>
    <w:rsid w:val="005C2781"/>
    <w:rsid w:val="005C29A4"/>
    <w:rsid w:val="005C29CC"/>
    <w:rsid w:val="005C2B8C"/>
    <w:rsid w:val="005C2B9C"/>
    <w:rsid w:val="005C2F66"/>
    <w:rsid w:val="005C309D"/>
    <w:rsid w:val="005C35BB"/>
    <w:rsid w:val="005C3E74"/>
    <w:rsid w:val="005C3FCC"/>
    <w:rsid w:val="005C423E"/>
    <w:rsid w:val="005C458B"/>
    <w:rsid w:val="005C4591"/>
    <w:rsid w:val="005C491B"/>
    <w:rsid w:val="005C4C22"/>
    <w:rsid w:val="005C4C75"/>
    <w:rsid w:val="005C4E8E"/>
    <w:rsid w:val="005C5384"/>
    <w:rsid w:val="005C555D"/>
    <w:rsid w:val="005C5665"/>
    <w:rsid w:val="005C638E"/>
    <w:rsid w:val="005C6417"/>
    <w:rsid w:val="005C6FA8"/>
    <w:rsid w:val="005C757F"/>
    <w:rsid w:val="005D01EC"/>
    <w:rsid w:val="005D029D"/>
    <w:rsid w:val="005D0412"/>
    <w:rsid w:val="005D1384"/>
    <w:rsid w:val="005D18DA"/>
    <w:rsid w:val="005D1914"/>
    <w:rsid w:val="005D1D3E"/>
    <w:rsid w:val="005D1F3E"/>
    <w:rsid w:val="005D25FF"/>
    <w:rsid w:val="005D2631"/>
    <w:rsid w:val="005D2680"/>
    <w:rsid w:val="005D279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DBC"/>
    <w:rsid w:val="005E0E19"/>
    <w:rsid w:val="005E1927"/>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450"/>
    <w:rsid w:val="005F1709"/>
    <w:rsid w:val="005F1880"/>
    <w:rsid w:val="005F1EB7"/>
    <w:rsid w:val="005F22D5"/>
    <w:rsid w:val="005F239D"/>
    <w:rsid w:val="005F2469"/>
    <w:rsid w:val="005F25C7"/>
    <w:rsid w:val="005F25F4"/>
    <w:rsid w:val="005F26CD"/>
    <w:rsid w:val="005F2993"/>
    <w:rsid w:val="005F2A10"/>
    <w:rsid w:val="005F2B23"/>
    <w:rsid w:val="005F2DD2"/>
    <w:rsid w:val="005F43DE"/>
    <w:rsid w:val="005F483F"/>
    <w:rsid w:val="005F4853"/>
    <w:rsid w:val="005F4C51"/>
    <w:rsid w:val="005F4E56"/>
    <w:rsid w:val="005F52E9"/>
    <w:rsid w:val="005F53E9"/>
    <w:rsid w:val="005F5ADC"/>
    <w:rsid w:val="005F5BB1"/>
    <w:rsid w:val="005F6241"/>
    <w:rsid w:val="005F6E71"/>
    <w:rsid w:val="005F6F82"/>
    <w:rsid w:val="005F7725"/>
    <w:rsid w:val="005F786A"/>
    <w:rsid w:val="005F7932"/>
    <w:rsid w:val="005F7A30"/>
    <w:rsid w:val="00600002"/>
    <w:rsid w:val="00600A0D"/>
    <w:rsid w:val="00600D56"/>
    <w:rsid w:val="00600FA7"/>
    <w:rsid w:val="006010E2"/>
    <w:rsid w:val="00601BE8"/>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FB"/>
    <w:rsid w:val="00611D7D"/>
    <w:rsid w:val="006125BB"/>
    <w:rsid w:val="0061286D"/>
    <w:rsid w:val="0061367F"/>
    <w:rsid w:val="006136F4"/>
    <w:rsid w:val="00613A83"/>
    <w:rsid w:val="0061487E"/>
    <w:rsid w:val="0061499A"/>
    <w:rsid w:val="00614A54"/>
    <w:rsid w:val="00614B6C"/>
    <w:rsid w:val="00614F59"/>
    <w:rsid w:val="0061558A"/>
    <w:rsid w:val="0061576C"/>
    <w:rsid w:val="00615B92"/>
    <w:rsid w:val="00615CE8"/>
    <w:rsid w:val="006169A1"/>
    <w:rsid w:val="00617210"/>
    <w:rsid w:val="006172D4"/>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6BF"/>
    <w:rsid w:val="00623EEA"/>
    <w:rsid w:val="006245A3"/>
    <w:rsid w:val="006247D7"/>
    <w:rsid w:val="0062499F"/>
    <w:rsid w:val="00624A6E"/>
    <w:rsid w:val="00624B56"/>
    <w:rsid w:val="00624EEB"/>
    <w:rsid w:val="0062518A"/>
    <w:rsid w:val="00625382"/>
    <w:rsid w:val="00625BEC"/>
    <w:rsid w:val="00625CBA"/>
    <w:rsid w:val="00625EB5"/>
    <w:rsid w:val="00626622"/>
    <w:rsid w:val="0062672E"/>
    <w:rsid w:val="00626A47"/>
    <w:rsid w:val="00626D6E"/>
    <w:rsid w:val="00626F29"/>
    <w:rsid w:val="00627189"/>
    <w:rsid w:val="00627412"/>
    <w:rsid w:val="00627A45"/>
    <w:rsid w:val="00627A9B"/>
    <w:rsid w:val="00627E61"/>
    <w:rsid w:val="006305CB"/>
    <w:rsid w:val="0063066A"/>
    <w:rsid w:val="0063074C"/>
    <w:rsid w:val="00630817"/>
    <w:rsid w:val="00630830"/>
    <w:rsid w:val="0063103C"/>
    <w:rsid w:val="00632AE5"/>
    <w:rsid w:val="00633096"/>
    <w:rsid w:val="00634032"/>
    <w:rsid w:val="006340C1"/>
    <w:rsid w:val="00634135"/>
    <w:rsid w:val="0063481E"/>
    <w:rsid w:val="00634828"/>
    <w:rsid w:val="00635416"/>
    <w:rsid w:val="006354B2"/>
    <w:rsid w:val="00635589"/>
    <w:rsid w:val="00635645"/>
    <w:rsid w:val="006356E7"/>
    <w:rsid w:val="006368B6"/>
    <w:rsid w:val="00636BF9"/>
    <w:rsid w:val="00637073"/>
    <w:rsid w:val="00637214"/>
    <w:rsid w:val="006374AD"/>
    <w:rsid w:val="006379D3"/>
    <w:rsid w:val="00637CAF"/>
    <w:rsid w:val="00637E59"/>
    <w:rsid w:val="00640188"/>
    <w:rsid w:val="0064055E"/>
    <w:rsid w:val="006407D2"/>
    <w:rsid w:val="00640B06"/>
    <w:rsid w:val="00640BB0"/>
    <w:rsid w:val="00640D9C"/>
    <w:rsid w:val="00640F4B"/>
    <w:rsid w:val="00641127"/>
    <w:rsid w:val="00641564"/>
    <w:rsid w:val="006415BD"/>
    <w:rsid w:val="0064166C"/>
    <w:rsid w:val="00641F9F"/>
    <w:rsid w:val="00642105"/>
    <w:rsid w:val="006421E4"/>
    <w:rsid w:val="00642564"/>
    <w:rsid w:val="0064280B"/>
    <w:rsid w:val="00642C0D"/>
    <w:rsid w:val="00643396"/>
    <w:rsid w:val="0064345F"/>
    <w:rsid w:val="006434A0"/>
    <w:rsid w:val="00643B36"/>
    <w:rsid w:val="0064410E"/>
    <w:rsid w:val="0064479A"/>
    <w:rsid w:val="00644828"/>
    <w:rsid w:val="006449BB"/>
    <w:rsid w:val="00644B7E"/>
    <w:rsid w:val="006452A3"/>
    <w:rsid w:val="006452C7"/>
    <w:rsid w:val="00645B62"/>
    <w:rsid w:val="0064646A"/>
    <w:rsid w:val="006464DD"/>
    <w:rsid w:val="00646966"/>
    <w:rsid w:val="00646C93"/>
    <w:rsid w:val="00647065"/>
    <w:rsid w:val="0064786C"/>
    <w:rsid w:val="00647D94"/>
    <w:rsid w:val="006507D0"/>
    <w:rsid w:val="00650A97"/>
    <w:rsid w:val="00650B62"/>
    <w:rsid w:val="00650E6B"/>
    <w:rsid w:val="00651E7B"/>
    <w:rsid w:val="0065241E"/>
    <w:rsid w:val="00652667"/>
    <w:rsid w:val="0065287A"/>
    <w:rsid w:val="00652AFE"/>
    <w:rsid w:val="00652C81"/>
    <w:rsid w:val="00652DB2"/>
    <w:rsid w:val="00653137"/>
    <w:rsid w:val="006531EC"/>
    <w:rsid w:val="006533C4"/>
    <w:rsid w:val="00653460"/>
    <w:rsid w:val="00653555"/>
    <w:rsid w:val="0065368E"/>
    <w:rsid w:val="00653D69"/>
    <w:rsid w:val="00653E18"/>
    <w:rsid w:val="00653F38"/>
    <w:rsid w:val="006542F3"/>
    <w:rsid w:val="00654C1B"/>
    <w:rsid w:val="00654D23"/>
    <w:rsid w:val="006551BA"/>
    <w:rsid w:val="00655B05"/>
    <w:rsid w:val="00655CD7"/>
    <w:rsid w:val="006563C3"/>
    <w:rsid w:val="0065671B"/>
    <w:rsid w:val="0065692D"/>
    <w:rsid w:val="00656ED9"/>
    <w:rsid w:val="00657440"/>
    <w:rsid w:val="00657853"/>
    <w:rsid w:val="00657A2A"/>
    <w:rsid w:val="00657E7D"/>
    <w:rsid w:val="00657ED8"/>
    <w:rsid w:val="00660236"/>
    <w:rsid w:val="0066053E"/>
    <w:rsid w:val="0066103B"/>
    <w:rsid w:val="00661467"/>
    <w:rsid w:val="00661B67"/>
    <w:rsid w:val="00661C5F"/>
    <w:rsid w:val="00661EFA"/>
    <w:rsid w:val="00662431"/>
    <w:rsid w:val="006628E9"/>
    <w:rsid w:val="0066373F"/>
    <w:rsid w:val="006638B8"/>
    <w:rsid w:val="00663F0D"/>
    <w:rsid w:val="0066409A"/>
    <w:rsid w:val="00664370"/>
    <w:rsid w:val="00664986"/>
    <w:rsid w:val="00664A50"/>
    <w:rsid w:val="00664AC9"/>
    <w:rsid w:val="00664F68"/>
    <w:rsid w:val="00664FAF"/>
    <w:rsid w:val="0066503B"/>
    <w:rsid w:val="006651FC"/>
    <w:rsid w:val="0066545F"/>
    <w:rsid w:val="00665461"/>
    <w:rsid w:val="006655D7"/>
    <w:rsid w:val="00665817"/>
    <w:rsid w:val="006658F7"/>
    <w:rsid w:val="006660F7"/>
    <w:rsid w:val="0066625C"/>
    <w:rsid w:val="006664EB"/>
    <w:rsid w:val="00666BEB"/>
    <w:rsid w:val="00666F2A"/>
    <w:rsid w:val="006677D3"/>
    <w:rsid w:val="006678FD"/>
    <w:rsid w:val="00670842"/>
    <w:rsid w:val="00670F41"/>
    <w:rsid w:val="00670FA5"/>
    <w:rsid w:val="0067132F"/>
    <w:rsid w:val="00671E43"/>
    <w:rsid w:val="00671E9C"/>
    <w:rsid w:val="00671EFA"/>
    <w:rsid w:val="00672155"/>
    <w:rsid w:val="00672254"/>
    <w:rsid w:val="00672330"/>
    <w:rsid w:val="006724B7"/>
    <w:rsid w:val="00672677"/>
    <w:rsid w:val="00672C31"/>
    <w:rsid w:val="00672CF9"/>
    <w:rsid w:val="00672D35"/>
    <w:rsid w:val="00672E65"/>
    <w:rsid w:val="0067325B"/>
    <w:rsid w:val="006732CF"/>
    <w:rsid w:val="0067331B"/>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4A6"/>
    <w:rsid w:val="006774E8"/>
    <w:rsid w:val="006779A3"/>
    <w:rsid w:val="00677D2D"/>
    <w:rsid w:val="0068097E"/>
    <w:rsid w:val="00680C92"/>
    <w:rsid w:val="00681774"/>
    <w:rsid w:val="00681AD4"/>
    <w:rsid w:val="00681CCF"/>
    <w:rsid w:val="0068229F"/>
    <w:rsid w:val="006823CA"/>
    <w:rsid w:val="006825CC"/>
    <w:rsid w:val="0068336E"/>
    <w:rsid w:val="006843E6"/>
    <w:rsid w:val="00684593"/>
    <w:rsid w:val="00684F40"/>
    <w:rsid w:val="0068508D"/>
    <w:rsid w:val="00685E9F"/>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02B"/>
    <w:rsid w:val="0069415D"/>
    <w:rsid w:val="0069427C"/>
    <w:rsid w:val="006942FC"/>
    <w:rsid w:val="0069434D"/>
    <w:rsid w:val="00694380"/>
    <w:rsid w:val="00695502"/>
    <w:rsid w:val="006958FC"/>
    <w:rsid w:val="006962E3"/>
    <w:rsid w:val="00696BAA"/>
    <w:rsid w:val="00696CFA"/>
    <w:rsid w:val="00696D3F"/>
    <w:rsid w:val="00696FB3"/>
    <w:rsid w:val="00697180"/>
    <w:rsid w:val="006972B8"/>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E81"/>
    <w:rsid w:val="006A50FE"/>
    <w:rsid w:val="006A5EAE"/>
    <w:rsid w:val="006A5F9C"/>
    <w:rsid w:val="006A6260"/>
    <w:rsid w:val="006A67C6"/>
    <w:rsid w:val="006A6F38"/>
    <w:rsid w:val="006A75D6"/>
    <w:rsid w:val="006A7A03"/>
    <w:rsid w:val="006A7DE2"/>
    <w:rsid w:val="006B021B"/>
    <w:rsid w:val="006B02B6"/>
    <w:rsid w:val="006B04CC"/>
    <w:rsid w:val="006B05AF"/>
    <w:rsid w:val="006B0ADF"/>
    <w:rsid w:val="006B0BE9"/>
    <w:rsid w:val="006B0D6C"/>
    <w:rsid w:val="006B1167"/>
    <w:rsid w:val="006B181B"/>
    <w:rsid w:val="006B1E3A"/>
    <w:rsid w:val="006B236C"/>
    <w:rsid w:val="006B23FE"/>
    <w:rsid w:val="006B283B"/>
    <w:rsid w:val="006B2907"/>
    <w:rsid w:val="006B2C07"/>
    <w:rsid w:val="006B306E"/>
    <w:rsid w:val="006B31C2"/>
    <w:rsid w:val="006B3609"/>
    <w:rsid w:val="006B374E"/>
    <w:rsid w:val="006B38BC"/>
    <w:rsid w:val="006B38FC"/>
    <w:rsid w:val="006B3B5F"/>
    <w:rsid w:val="006B3BD9"/>
    <w:rsid w:val="006B4A74"/>
    <w:rsid w:val="006B558D"/>
    <w:rsid w:val="006B5735"/>
    <w:rsid w:val="006B5E5B"/>
    <w:rsid w:val="006B6316"/>
    <w:rsid w:val="006B65D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2355"/>
    <w:rsid w:val="006C30C0"/>
    <w:rsid w:val="006C31D4"/>
    <w:rsid w:val="006C3781"/>
    <w:rsid w:val="006C3AB6"/>
    <w:rsid w:val="006C3B9F"/>
    <w:rsid w:val="006C3F23"/>
    <w:rsid w:val="006C3FBE"/>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151F"/>
    <w:rsid w:val="006D1C71"/>
    <w:rsid w:val="006D1DDC"/>
    <w:rsid w:val="006D1EE5"/>
    <w:rsid w:val="006D2696"/>
    <w:rsid w:val="006D2B24"/>
    <w:rsid w:val="006D2C8E"/>
    <w:rsid w:val="006D35BB"/>
    <w:rsid w:val="006D3642"/>
    <w:rsid w:val="006D3808"/>
    <w:rsid w:val="006D3B9D"/>
    <w:rsid w:val="006D46C9"/>
    <w:rsid w:val="006D54AC"/>
    <w:rsid w:val="006D54E6"/>
    <w:rsid w:val="006D5523"/>
    <w:rsid w:val="006D56B9"/>
    <w:rsid w:val="006D5BF2"/>
    <w:rsid w:val="006D5CB1"/>
    <w:rsid w:val="006D616D"/>
    <w:rsid w:val="006D6CE3"/>
    <w:rsid w:val="006D730C"/>
    <w:rsid w:val="006D73E8"/>
    <w:rsid w:val="006D7427"/>
    <w:rsid w:val="006D742A"/>
    <w:rsid w:val="006D7F65"/>
    <w:rsid w:val="006E00F9"/>
    <w:rsid w:val="006E0BF4"/>
    <w:rsid w:val="006E1210"/>
    <w:rsid w:val="006E1228"/>
    <w:rsid w:val="006E122C"/>
    <w:rsid w:val="006E126F"/>
    <w:rsid w:val="006E1499"/>
    <w:rsid w:val="006E14C4"/>
    <w:rsid w:val="006E2ABB"/>
    <w:rsid w:val="006E2B6D"/>
    <w:rsid w:val="006E306F"/>
    <w:rsid w:val="006E31E2"/>
    <w:rsid w:val="006E3394"/>
    <w:rsid w:val="006E37EF"/>
    <w:rsid w:val="006E4569"/>
    <w:rsid w:val="006E4C77"/>
    <w:rsid w:val="006E4FCC"/>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621"/>
    <w:rsid w:val="007007B4"/>
    <w:rsid w:val="00700938"/>
    <w:rsid w:val="00700EE2"/>
    <w:rsid w:val="00701413"/>
    <w:rsid w:val="0070148B"/>
    <w:rsid w:val="007014C6"/>
    <w:rsid w:val="00701961"/>
    <w:rsid w:val="00701FED"/>
    <w:rsid w:val="007022ED"/>
    <w:rsid w:val="007023EE"/>
    <w:rsid w:val="007026EC"/>
    <w:rsid w:val="007031F8"/>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2AD0"/>
    <w:rsid w:val="00713B3A"/>
    <w:rsid w:val="00714116"/>
    <w:rsid w:val="00714756"/>
    <w:rsid w:val="00714795"/>
    <w:rsid w:val="0071481D"/>
    <w:rsid w:val="00714CBB"/>
    <w:rsid w:val="007154BC"/>
    <w:rsid w:val="007155D6"/>
    <w:rsid w:val="0071573B"/>
    <w:rsid w:val="00715BC2"/>
    <w:rsid w:val="00715FD2"/>
    <w:rsid w:val="00716776"/>
    <w:rsid w:val="00716D96"/>
    <w:rsid w:val="00717708"/>
    <w:rsid w:val="00717AF7"/>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DB3"/>
    <w:rsid w:val="00727245"/>
    <w:rsid w:val="00727DBF"/>
    <w:rsid w:val="00730512"/>
    <w:rsid w:val="00730654"/>
    <w:rsid w:val="007306BF"/>
    <w:rsid w:val="00731045"/>
    <w:rsid w:val="00732BD2"/>
    <w:rsid w:val="00732DC0"/>
    <w:rsid w:val="00732E3A"/>
    <w:rsid w:val="00733161"/>
    <w:rsid w:val="007338EB"/>
    <w:rsid w:val="00733ED5"/>
    <w:rsid w:val="00734515"/>
    <w:rsid w:val="00734878"/>
    <w:rsid w:val="00734C03"/>
    <w:rsid w:val="00735130"/>
    <w:rsid w:val="00735714"/>
    <w:rsid w:val="007358E5"/>
    <w:rsid w:val="007358FB"/>
    <w:rsid w:val="00735B2B"/>
    <w:rsid w:val="00736044"/>
    <w:rsid w:val="00736339"/>
    <w:rsid w:val="0073654B"/>
    <w:rsid w:val="007368D3"/>
    <w:rsid w:val="007370A8"/>
    <w:rsid w:val="00737588"/>
    <w:rsid w:val="0073788C"/>
    <w:rsid w:val="00737BB5"/>
    <w:rsid w:val="007402BD"/>
    <w:rsid w:val="007408D7"/>
    <w:rsid w:val="007410E2"/>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35C1"/>
    <w:rsid w:val="00753922"/>
    <w:rsid w:val="00753A02"/>
    <w:rsid w:val="00754DB4"/>
    <w:rsid w:val="007551B2"/>
    <w:rsid w:val="00755420"/>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600E4"/>
    <w:rsid w:val="007604E9"/>
    <w:rsid w:val="00760739"/>
    <w:rsid w:val="00760BFB"/>
    <w:rsid w:val="00761242"/>
    <w:rsid w:val="00761CE3"/>
    <w:rsid w:val="00762648"/>
    <w:rsid w:val="00762789"/>
    <w:rsid w:val="00763B7A"/>
    <w:rsid w:val="00763B7F"/>
    <w:rsid w:val="00764044"/>
    <w:rsid w:val="00764274"/>
    <w:rsid w:val="00764BBB"/>
    <w:rsid w:val="007657EE"/>
    <w:rsid w:val="0076585E"/>
    <w:rsid w:val="00765AD2"/>
    <w:rsid w:val="0076622B"/>
    <w:rsid w:val="00766365"/>
    <w:rsid w:val="00766394"/>
    <w:rsid w:val="00766633"/>
    <w:rsid w:val="007667E2"/>
    <w:rsid w:val="00766941"/>
    <w:rsid w:val="00770789"/>
    <w:rsid w:val="00770853"/>
    <w:rsid w:val="00770B33"/>
    <w:rsid w:val="00770C86"/>
    <w:rsid w:val="00770CC5"/>
    <w:rsid w:val="00770DCE"/>
    <w:rsid w:val="00771279"/>
    <w:rsid w:val="007715BC"/>
    <w:rsid w:val="00771670"/>
    <w:rsid w:val="00771BE7"/>
    <w:rsid w:val="00771E7D"/>
    <w:rsid w:val="00771FFE"/>
    <w:rsid w:val="00772122"/>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FA5"/>
    <w:rsid w:val="00781014"/>
    <w:rsid w:val="007812ED"/>
    <w:rsid w:val="00781467"/>
    <w:rsid w:val="00781867"/>
    <w:rsid w:val="00781DF0"/>
    <w:rsid w:val="00782179"/>
    <w:rsid w:val="00782275"/>
    <w:rsid w:val="00782748"/>
    <w:rsid w:val="0078274F"/>
    <w:rsid w:val="007829DA"/>
    <w:rsid w:val="00782A18"/>
    <w:rsid w:val="00782E11"/>
    <w:rsid w:val="00783141"/>
    <w:rsid w:val="007832D0"/>
    <w:rsid w:val="007834F7"/>
    <w:rsid w:val="00783650"/>
    <w:rsid w:val="00783D44"/>
    <w:rsid w:val="007840DC"/>
    <w:rsid w:val="00785059"/>
    <w:rsid w:val="0078534A"/>
    <w:rsid w:val="0078562F"/>
    <w:rsid w:val="00785725"/>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50B"/>
    <w:rsid w:val="007919E7"/>
    <w:rsid w:val="00791FBF"/>
    <w:rsid w:val="00791FDD"/>
    <w:rsid w:val="0079248E"/>
    <w:rsid w:val="00792515"/>
    <w:rsid w:val="00792649"/>
    <w:rsid w:val="00792796"/>
    <w:rsid w:val="00792CA1"/>
    <w:rsid w:val="00792D5C"/>
    <w:rsid w:val="00792F5F"/>
    <w:rsid w:val="0079388D"/>
    <w:rsid w:val="007938E9"/>
    <w:rsid w:val="00793E60"/>
    <w:rsid w:val="00793EFD"/>
    <w:rsid w:val="00794A1B"/>
    <w:rsid w:val="00794AC4"/>
    <w:rsid w:val="00794DE0"/>
    <w:rsid w:val="007952FB"/>
    <w:rsid w:val="0079532E"/>
    <w:rsid w:val="00795863"/>
    <w:rsid w:val="00795930"/>
    <w:rsid w:val="00795E37"/>
    <w:rsid w:val="00796048"/>
    <w:rsid w:val="00796068"/>
    <w:rsid w:val="00796430"/>
    <w:rsid w:val="00796CA4"/>
    <w:rsid w:val="007977D0"/>
    <w:rsid w:val="007A0117"/>
    <w:rsid w:val="007A024B"/>
    <w:rsid w:val="007A02A1"/>
    <w:rsid w:val="007A0867"/>
    <w:rsid w:val="007A1198"/>
    <w:rsid w:val="007A1509"/>
    <w:rsid w:val="007A1890"/>
    <w:rsid w:val="007A1940"/>
    <w:rsid w:val="007A1E09"/>
    <w:rsid w:val="007A1E31"/>
    <w:rsid w:val="007A1F07"/>
    <w:rsid w:val="007A2A0C"/>
    <w:rsid w:val="007A2E03"/>
    <w:rsid w:val="007A34F3"/>
    <w:rsid w:val="007A359C"/>
    <w:rsid w:val="007A3A64"/>
    <w:rsid w:val="007A412D"/>
    <w:rsid w:val="007A48F5"/>
    <w:rsid w:val="007A4CAD"/>
    <w:rsid w:val="007A4DA7"/>
    <w:rsid w:val="007A4F25"/>
    <w:rsid w:val="007A5321"/>
    <w:rsid w:val="007A5A5B"/>
    <w:rsid w:val="007A5C9D"/>
    <w:rsid w:val="007A63FF"/>
    <w:rsid w:val="007A641A"/>
    <w:rsid w:val="007A64EA"/>
    <w:rsid w:val="007A6C8C"/>
    <w:rsid w:val="007A6DA3"/>
    <w:rsid w:val="007A7177"/>
    <w:rsid w:val="007A7428"/>
    <w:rsid w:val="007A74A5"/>
    <w:rsid w:val="007A75F5"/>
    <w:rsid w:val="007A7936"/>
    <w:rsid w:val="007A7A05"/>
    <w:rsid w:val="007A7FAD"/>
    <w:rsid w:val="007B0145"/>
    <w:rsid w:val="007B03C5"/>
    <w:rsid w:val="007B08AD"/>
    <w:rsid w:val="007B09B6"/>
    <w:rsid w:val="007B1890"/>
    <w:rsid w:val="007B1A27"/>
    <w:rsid w:val="007B1C7F"/>
    <w:rsid w:val="007B208A"/>
    <w:rsid w:val="007B2492"/>
    <w:rsid w:val="007B2B32"/>
    <w:rsid w:val="007B2FB6"/>
    <w:rsid w:val="007B384C"/>
    <w:rsid w:val="007B3886"/>
    <w:rsid w:val="007B3948"/>
    <w:rsid w:val="007B4354"/>
    <w:rsid w:val="007B479C"/>
    <w:rsid w:val="007B4E3C"/>
    <w:rsid w:val="007B512E"/>
    <w:rsid w:val="007B553E"/>
    <w:rsid w:val="007B5745"/>
    <w:rsid w:val="007B5BD7"/>
    <w:rsid w:val="007B5F38"/>
    <w:rsid w:val="007B631B"/>
    <w:rsid w:val="007B660E"/>
    <w:rsid w:val="007B694B"/>
    <w:rsid w:val="007B6CF2"/>
    <w:rsid w:val="007B6E1F"/>
    <w:rsid w:val="007B6F54"/>
    <w:rsid w:val="007B7237"/>
    <w:rsid w:val="007B7693"/>
    <w:rsid w:val="007B7E60"/>
    <w:rsid w:val="007C0757"/>
    <w:rsid w:val="007C0CEF"/>
    <w:rsid w:val="007C11D5"/>
    <w:rsid w:val="007C1325"/>
    <w:rsid w:val="007C13D4"/>
    <w:rsid w:val="007C17AC"/>
    <w:rsid w:val="007C1AA4"/>
    <w:rsid w:val="007C1C7E"/>
    <w:rsid w:val="007C2840"/>
    <w:rsid w:val="007C29B4"/>
    <w:rsid w:val="007C329C"/>
    <w:rsid w:val="007C349D"/>
    <w:rsid w:val="007C3F15"/>
    <w:rsid w:val="007C448C"/>
    <w:rsid w:val="007C457F"/>
    <w:rsid w:val="007C52B4"/>
    <w:rsid w:val="007C539E"/>
    <w:rsid w:val="007C65E9"/>
    <w:rsid w:val="007C67A6"/>
    <w:rsid w:val="007C6874"/>
    <w:rsid w:val="007C6BC4"/>
    <w:rsid w:val="007C6C95"/>
    <w:rsid w:val="007C6D80"/>
    <w:rsid w:val="007C6E39"/>
    <w:rsid w:val="007C6F6F"/>
    <w:rsid w:val="007C7013"/>
    <w:rsid w:val="007C7EAB"/>
    <w:rsid w:val="007D0395"/>
    <w:rsid w:val="007D0C49"/>
    <w:rsid w:val="007D1325"/>
    <w:rsid w:val="007D1764"/>
    <w:rsid w:val="007D1DD3"/>
    <w:rsid w:val="007D20CF"/>
    <w:rsid w:val="007D30D3"/>
    <w:rsid w:val="007D3125"/>
    <w:rsid w:val="007D312C"/>
    <w:rsid w:val="007D3418"/>
    <w:rsid w:val="007D3821"/>
    <w:rsid w:val="007D3C1A"/>
    <w:rsid w:val="007D487B"/>
    <w:rsid w:val="007D4CC2"/>
    <w:rsid w:val="007D54CF"/>
    <w:rsid w:val="007D5DA3"/>
    <w:rsid w:val="007D6266"/>
    <w:rsid w:val="007D63A6"/>
    <w:rsid w:val="007D65E3"/>
    <w:rsid w:val="007D6612"/>
    <w:rsid w:val="007D705E"/>
    <w:rsid w:val="007D70F1"/>
    <w:rsid w:val="007D72B2"/>
    <w:rsid w:val="007D7474"/>
    <w:rsid w:val="007D74C6"/>
    <w:rsid w:val="007D7547"/>
    <w:rsid w:val="007D7852"/>
    <w:rsid w:val="007E05D3"/>
    <w:rsid w:val="007E087C"/>
    <w:rsid w:val="007E15BF"/>
    <w:rsid w:val="007E1642"/>
    <w:rsid w:val="007E16C0"/>
    <w:rsid w:val="007E17FD"/>
    <w:rsid w:val="007E24F8"/>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B9E"/>
    <w:rsid w:val="007E5BDC"/>
    <w:rsid w:val="007E5C83"/>
    <w:rsid w:val="007E6164"/>
    <w:rsid w:val="007E6511"/>
    <w:rsid w:val="007E658D"/>
    <w:rsid w:val="007E667F"/>
    <w:rsid w:val="007E681C"/>
    <w:rsid w:val="007E6876"/>
    <w:rsid w:val="007E6925"/>
    <w:rsid w:val="007E6A27"/>
    <w:rsid w:val="007E6BAA"/>
    <w:rsid w:val="007E6D6F"/>
    <w:rsid w:val="007E6ED0"/>
    <w:rsid w:val="007E6FD7"/>
    <w:rsid w:val="007E73F4"/>
    <w:rsid w:val="007E79AC"/>
    <w:rsid w:val="007F049B"/>
    <w:rsid w:val="007F0A76"/>
    <w:rsid w:val="007F1730"/>
    <w:rsid w:val="007F1D3F"/>
    <w:rsid w:val="007F26F5"/>
    <w:rsid w:val="007F29C3"/>
    <w:rsid w:val="007F2B3B"/>
    <w:rsid w:val="007F2F75"/>
    <w:rsid w:val="007F3179"/>
    <w:rsid w:val="007F340E"/>
    <w:rsid w:val="007F3C73"/>
    <w:rsid w:val="007F42D2"/>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AA6"/>
    <w:rsid w:val="00800F86"/>
    <w:rsid w:val="008012CE"/>
    <w:rsid w:val="0080168E"/>
    <w:rsid w:val="008016F4"/>
    <w:rsid w:val="00801F57"/>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B3"/>
    <w:rsid w:val="008100F1"/>
    <w:rsid w:val="0081024A"/>
    <w:rsid w:val="00810334"/>
    <w:rsid w:val="0081099D"/>
    <w:rsid w:val="00811400"/>
    <w:rsid w:val="0081154A"/>
    <w:rsid w:val="00812AE4"/>
    <w:rsid w:val="00812EE1"/>
    <w:rsid w:val="0081301F"/>
    <w:rsid w:val="008139F2"/>
    <w:rsid w:val="00813BC9"/>
    <w:rsid w:val="00813C14"/>
    <w:rsid w:val="00814CC4"/>
    <w:rsid w:val="008153CC"/>
    <w:rsid w:val="0081542F"/>
    <w:rsid w:val="00815580"/>
    <w:rsid w:val="008155C9"/>
    <w:rsid w:val="0081578C"/>
    <w:rsid w:val="00815969"/>
    <w:rsid w:val="008159E7"/>
    <w:rsid w:val="00815BEF"/>
    <w:rsid w:val="00815D3D"/>
    <w:rsid w:val="00815DC2"/>
    <w:rsid w:val="008161B5"/>
    <w:rsid w:val="008165C8"/>
    <w:rsid w:val="00820053"/>
    <w:rsid w:val="00820171"/>
    <w:rsid w:val="00820250"/>
    <w:rsid w:val="00820A7A"/>
    <w:rsid w:val="00820F3D"/>
    <w:rsid w:val="0082151E"/>
    <w:rsid w:val="008225ED"/>
    <w:rsid w:val="0082289D"/>
    <w:rsid w:val="00822912"/>
    <w:rsid w:val="0082384A"/>
    <w:rsid w:val="008239A1"/>
    <w:rsid w:val="008242D9"/>
    <w:rsid w:val="008242F2"/>
    <w:rsid w:val="008245B8"/>
    <w:rsid w:val="00824670"/>
    <w:rsid w:val="0082495F"/>
    <w:rsid w:val="00824C46"/>
    <w:rsid w:val="00825246"/>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D30"/>
    <w:rsid w:val="008354F7"/>
    <w:rsid w:val="008357BD"/>
    <w:rsid w:val="00835A5C"/>
    <w:rsid w:val="00835C34"/>
    <w:rsid w:val="00835CD9"/>
    <w:rsid w:val="0083689F"/>
    <w:rsid w:val="00836921"/>
    <w:rsid w:val="0083779B"/>
    <w:rsid w:val="00837AD5"/>
    <w:rsid w:val="00837ADF"/>
    <w:rsid w:val="00837CF4"/>
    <w:rsid w:val="00840B0B"/>
    <w:rsid w:val="00840CCE"/>
    <w:rsid w:val="00841693"/>
    <w:rsid w:val="0084198F"/>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A28"/>
    <w:rsid w:val="00846A29"/>
    <w:rsid w:val="0084707F"/>
    <w:rsid w:val="008471AE"/>
    <w:rsid w:val="00847538"/>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E0F"/>
    <w:rsid w:val="008572B6"/>
    <w:rsid w:val="0085757F"/>
    <w:rsid w:val="00857CF5"/>
    <w:rsid w:val="00860358"/>
    <w:rsid w:val="008603B2"/>
    <w:rsid w:val="00860475"/>
    <w:rsid w:val="008605B0"/>
    <w:rsid w:val="00860674"/>
    <w:rsid w:val="008607C2"/>
    <w:rsid w:val="00860A9A"/>
    <w:rsid w:val="00860E87"/>
    <w:rsid w:val="0086263E"/>
    <w:rsid w:val="008629E3"/>
    <w:rsid w:val="00862BB0"/>
    <w:rsid w:val="00862DEB"/>
    <w:rsid w:val="00862E43"/>
    <w:rsid w:val="00862E8C"/>
    <w:rsid w:val="00863069"/>
    <w:rsid w:val="00863E27"/>
    <w:rsid w:val="00864152"/>
    <w:rsid w:val="00864218"/>
    <w:rsid w:val="00864222"/>
    <w:rsid w:val="008644CE"/>
    <w:rsid w:val="0086468F"/>
    <w:rsid w:val="0086576D"/>
    <w:rsid w:val="008659DE"/>
    <w:rsid w:val="0086612F"/>
    <w:rsid w:val="00866229"/>
    <w:rsid w:val="0086670E"/>
    <w:rsid w:val="0086678D"/>
    <w:rsid w:val="008668F5"/>
    <w:rsid w:val="008671FA"/>
    <w:rsid w:val="00867361"/>
    <w:rsid w:val="008673B5"/>
    <w:rsid w:val="00867469"/>
    <w:rsid w:val="00867590"/>
    <w:rsid w:val="00867621"/>
    <w:rsid w:val="00867D71"/>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434"/>
    <w:rsid w:val="00876466"/>
    <w:rsid w:val="00876741"/>
    <w:rsid w:val="00876D07"/>
    <w:rsid w:val="00876D19"/>
    <w:rsid w:val="00877077"/>
    <w:rsid w:val="0087786F"/>
    <w:rsid w:val="00877930"/>
    <w:rsid w:val="00877B7E"/>
    <w:rsid w:val="0088024B"/>
    <w:rsid w:val="00880301"/>
    <w:rsid w:val="008803A0"/>
    <w:rsid w:val="008804FE"/>
    <w:rsid w:val="008805CD"/>
    <w:rsid w:val="0088063E"/>
    <w:rsid w:val="00880D29"/>
    <w:rsid w:val="00881315"/>
    <w:rsid w:val="00881419"/>
    <w:rsid w:val="00881B83"/>
    <w:rsid w:val="008821D7"/>
    <w:rsid w:val="00882995"/>
    <w:rsid w:val="00883112"/>
    <w:rsid w:val="008832EE"/>
    <w:rsid w:val="0088486A"/>
    <w:rsid w:val="008849FE"/>
    <w:rsid w:val="00885150"/>
    <w:rsid w:val="0088532B"/>
    <w:rsid w:val="00885516"/>
    <w:rsid w:val="00885728"/>
    <w:rsid w:val="00885FA1"/>
    <w:rsid w:val="00886383"/>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FBE"/>
    <w:rsid w:val="008A3FC7"/>
    <w:rsid w:val="008A42A1"/>
    <w:rsid w:val="008A45C9"/>
    <w:rsid w:val="008A4B0E"/>
    <w:rsid w:val="008A4B56"/>
    <w:rsid w:val="008A4CF3"/>
    <w:rsid w:val="008A5464"/>
    <w:rsid w:val="008A59CA"/>
    <w:rsid w:val="008A59CC"/>
    <w:rsid w:val="008A5F4B"/>
    <w:rsid w:val="008A60D5"/>
    <w:rsid w:val="008A6336"/>
    <w:rsid w:val="008A676F"/>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AC"/>
    <w:rsid w:val="008B50C9"/>
    <w:rsid w:val="008B56FB"/>
    <w:rsid w:val="008B5BEA"/>
    <w:rsid w:val="008B5CFD"/>
    <w:rsid w:val="008B5DE0"/>
    <w:rsid w:val="008B5E98"/>
    <w:rsid w:val="008B6145"/>
    <w:rsid w:val="008B626B"/>
    <w:rsid w:val="008B6344"/>
    <w:rsid w:val="008B65D6"/>
    <w:rsid w:val="008B688A"/>
    <w:rsid w:val="008B69DC"/>
    <w:rsid w:val="008B6CBC"/>
    <w:rsid w:val="008B6CD8"/>
    <w:rsid w:val="008B75F6"/>
    <w:rsid w:val="008B7BB1"/>
    <w:rsid w:val="008B7EEA"/>
    <w:rsid w:val="008C0475"/>
    <w:rsid w:val="008C0592"/>
    <w:rsid w:val="008C0910"/>
    <w:rsid w:val="008C1137"/>
    <w:rsid w:val="008C11B6"/>
    <w:rsid w:val="008C1D0D"/>
    <w:rsid w:val="008C1E63"/>
    <w:rsid w:val="008C24C6"/>
    <w:rsid w:val="008C2A51"/>
    <w:rsid w:val="008C3167"/>
    <w:rsid w:val="008C387E"/>
    <w:rsid w:val="008C3A9B"/>
    <w:rsid w:val="008C3B06"/>
    <w:rsid w:val="008C479A"/>
    <w:rsid w:val="008C493D"/>
    <w:rsid w:val="008C4E7E"/>
    <w:rsid w:val="008C570F"/>
    <w:rsid w:val="008C57BD"/>
    <w:rsid w:val="008C5980"/>
    <w:rsid w:val="008C6748"/>
    <w:rsid w:val="008C7AD0"/>
    <w:rsid w:val="008C7B59"/>
    <w:rsid w:val="008D0765"/>
    <w:rsid w:val="008D0CA8"/>
    <w:rsid w:val="008D0FFE"/>
    <w:rsid w:val="008D1659"/>
    <w:rsid w:val="008D2074"/>
    <w:rsid w:val="008D2318"/>
    <w:rsid w:val="008D299E"/>
    <w:rsid w:val="008D2AAF"/>
    <w:rsid w:val="008D2CFD"/>
    <w:rsid w:val="008D2DD2"/>
    <w:rsid w:val="008D2F27"/>
    <w:rsid w:val="008D3BDC"/>
    <w:rsid w:val="008D40B0"/>
    <w:rsid w:val="008D4355"/>
    <w:rsid w:val="008D4C31"/>
    <w:rsid w:val="008D5190"/>
    <w:rsid w:val="008D562C"/>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DB4"/>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7F8"/>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C56"/>
    <w:rsid w:val="00905CC3"/>
    <w:rsid w:val="00905D2E"/>
    <w:rsid w:val="00905E41"/>
    <w:rsid w:val="009061BA"/>
    <w:rsid w:val="0090628B"/>
    <w:rsid w:val="00906739"/>
    <w:rsid w:val="00907432"/>
    <w:rsid w:val="00907499"/>
    <w:rsid w:val="00907680"/>
    <w:rsid w:val="009076F3"/>
    <w:rsid w:val="00907AF9"/>
    <w:rsid w:val="0091021C"/>
    <w:rsid w:val="00910564"/>
    <w:rsid w:val="009107E2"/>
    <w:rsid w:val="0091086B"/>
    <w:rsid w:val="00910A68"/>
    <w:rsid w:val="009110EE"/>
    <w:rsid w:val="009111FE"/>
    <w:rsid w:val="0091159A"/>
    <w:rsid w:val="00911903"/>
    <w:rsid w:val="00912078"/>
    <w:rsid w:val="009124FD"/>
    <w:rsid w:val="00912644"/>
    <w:rsid w:val="00913200"/>
    <w:rsid w:val="009133DA"/>
    <w:rsid w:val="009144E1"/>
    <w:rsid w:val="00914554"/>
    <w:rsid w:val="00914573"/>
    <w:rsid w:val="00914920"/>
    <w:rsid w:val="00914BB7"/>
    <w:rsid w:val="00915049"/>
    <w:rsid w:val="009154F4"/>
    <w:rsid w:val="00915AD0"/>
    <w:rsid w:val="00916242"/>
    <w:rsid w:val="00916367"/>
    <w:rsid w:val="00916569"/>
    <w:rsid w:val="00916793"/>
    <w:rsid w:val="009167CA"/>
    <w:rsid w:val="009167E3"/>
    <w:rsid w:val="00916C7B"/>
    <w:rsid w:val="009178F4"/>
    <w:rsid w:val="00917B66"/>
    <w:rsid w:val="00917CFC"/>
    <w:rsid w:val="00917E59"/>
    <w:rsid w:val="0092001A"/>
    <w:rsid w:val="0092011E"/>
    <w:rsid w:val="00920293"/>
    <w:rsid w:val="00920A1A"/>
    <w:rsid w:val="00920A8F"/>
    <w:rsid w:val="00920F69"/>
    <w:rsid w:val="00921115"/>
    <w:rsid w:val="00921586"/>
    <w:rsid w:val="0092176B"/>
    <w:rsid w:val="00921A7B"/>
    <w:rsid w:val="00921EAA"/>
    <w:rsid w:val="0092205F"/>
    <w:rsid w:val="00922404"/>
    <w:rsid w:val="009228CF"/>
    <w:rsid w:val="0092316C"/>
    <w:rsid w:val="0092318B"/>
    <w:rsid w:val="0092339B"/>
    <w:rsid w:val="009237D7"/>
    <w:rsid w:val="00923BAA"/>
    <w:rsid w:val="00923C1A"/>
    <w:rsid w:val="00924767"/>
    <w:rsid w:val="0092500D"/>
    <w:rsid w:val="0092511C"/>
    <w:rsid w:val="009254B9"/>
    <w:rsid w:val="009255F2"/>
    <w:rsid w:val="009256BB"/>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937"/>
    <w:rsid w:val="00933F76"/>
    <w:rsid w:val="009348B5"/>
    <w:rsid w:val="009349AA"/>
    <w:rsid w:val="00934CB2"/>
    <w:rsid w:val="00934FAB"/>
    <w:rsid w:val="0093545F"/>
    <w:rsid w:val="0093546F"/>
    <w:rsid w:val="00935587"/>
    <w:rsid w:val="009357DE"/>
    <w:rsid w:val="00935A9B"/>
    <w:rsid w:val="00935C78"/>
    <w:rsid w:val="00935E26"/>
    <w:rsid w:val="00936049"/>
    <w:rsid w:val="0093617F"/>
    <w:rsid w:val="00937BAB"/>
    <w:rsid w:val="00940263"/>
    <w:rsid w:val="009406FA"/>
    <w:rsid w:val="009418D0"/>
    <w:rsid w:val="00941F24"/>
    <w:rsid w:val="009422A4"/>
    <w:rsid w:val="009433E0"/>
    <w:rsid w:val="009434A9"/>
    <w:rsid w:val="0094353F"/>
    <w:rsid w:val="009437C9"/>
    <w:rsid w:val="00943DA0"/>
    <w:rsid w:val="00943DE0"/>
    <w:rsid w:val="009440CA"/>
    <w:rsid w:val="009447CF"/>
    <w:rsid w:val="00944C4E"/>
    <w:rsid w:val="0094545C"/>
    <w:rsid w:val="00945506"/>
    <w:rsid w:val="009459F6"/>
    <w:rsid w:val="00946183"/>
    <w:rsid w:val="00946B2A"/>
    <w:rsid w:val="009471CE"/>
    <w:rsid w:val="009476B2"/>
    <w:rsid w:val="00947F9C"/>
    <w:rsid w:val="00950B6A"/>
    <w:rsid w:val="00950B73"/>
    <w:rsid w:val="00950F4F"/>
    <w:rsid w:val="00951440"/>
    <w:rsid w:val="0095166C"/>
    <w:rsid w:val="00951AC5"/>
    <w:rsid w:val="00952269"/>
    <w:rsid w:val="00952618"/>
    <w:rsid w:val="00952840"/>
    <w:rsid w:val="00952B2A"/>
    <w:rsid w:val="00952C53"/>
    <w:rsid w:val="00952D61"/>
    <w:rsid w:val="009535D8"/>
    <w:rsid w:val="00953632"/>
    <w:rsid w:val="009536F0"/>
    <w:rsid w:val="009539EA"/>
    <w:rsid w:val="00953B40"/>
    <w:rsid w:val="00953FC9"/>
    <w:rsid w:val="0095420A"/>
    <w:rsid w:val="009542CA"/>
    <w:rsid w:val="0095505E"/>
    <w:rsid w:val="0095631A"/>
    <w:rsid w:val="009563E0"/>
    <w:rsid w:val="00956A85"/>
    <w:rsid w:val="00957036"/>
    <w:rsid w:val="00957046"/>
    <w:rsid w:val="0096038C"/>
    <w:rsid w:val="00960B82"/>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C9F"/>
    <w:rsid w:val="00966238"/>
    <w:rsid w:val="00966EB8"/>
    <w:rsid w:val="00967039"/>
    <w:rsid w:val="009673C4"/>
    <w:rsid w:val="00967C83"/>
    <w:rsid w:val="0097006C"/>
    <w:rsid w:val="00970847"/>
    <w:rsid w:val="009708F6"/>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8032B"/>
    <w:rsid w:val="0098056F"/>
    <w:rsid w:val="0098124C"/>
    <w:rsid w:val="00981C78"/>
    <w:rsid w:val="00981D28"/>
    <w:rsid w:val="00981E3A"/>
    <w:rsid w:val="00982332"/>
    <w:rsid w:val="00982AAC"/>
    <w:rsid w:val="00982CDD"/>
    <w:rsid w:val="00982F26"/>
    <w:rsid w:val="00982F5D"/>
    <w:rsid w:val="00983096"/>
    <w:rsid w:val="009833BE"/>
    <w:rsid w:val="00983DEC"/>
    <w:rsid w:val="009841FC"/>
    <w:rsid w:val="00984227"/>
    <w:rsid w:val="009843FF"/>
    <w:rsid w:val="00984985"/>
    <w:rsid w:val="00984BD2"/>
    <w:rsid w:val="0098532F"/>
    <w:rsid w:val="00985AD5"/>
    <w:rsid w:val="00986400"/>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46DB"/>
    <w:rsid w:val="00994B5F"/>
    <w:rsid w:val="00995197"/>
    <w:rsid w:val="00995243"/>
    <w:rsid w:val="0099535B"/>
    <w:rsid w:val="0099536D"/>
    <w:rsid w:val="00995621"/>
    <w:rsid w:val="009959C0"/>
    <w:rsid w:val="009959E3"/>
    <w:rsid w:val="00996074"/>
    <w:rsid w:val="00996124"/>
    <w:rsid w:val="00996612"/>
    <w:rsid w:val="00996672"/>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A8D"/>
    <w:rsid w:val="009A2AC6"/>
    <w:rsid w:val="009A2AF3"/>
    <w:rsid w:val="009A2DD5"/>
    <w:rsid w:val="009A34D4"/>
    <w:rsid w:val="009A36EE"/>
    <w:rsid w:val="009A3754"/>
    <w:rsid w:val="009A409E"/>
    <w:rsid w:val="009A43BE"/>
    <w:rsid w:val="009A44E9"/>
    <w:rsid w:val="009A5285"/>
    <w:rsid w:val="009A538B"/>
    <w:rsid w:val="009A5616"/>
    <w:rsid w:val="009A5866"/>
    <w:rsid w:val="009A5EFE"/>
    <w:rsid w:val="009A6DD5"/>
    <w:rsid w:val="009A70A4"/>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24AF"/>
    <w:rsid w:val="009B2517"/>
    <w:rsid w:val="009B281B"/>
    <w:rsid w:val="009B293A"/>
    <w:rsid w:val="009B2BB6"/>
    <w:rsid w:val="009B3747"/>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578"/>
    <w:rsid w:val="009C0DD0"/>
    <w:rsid w:val="009C163E"/>
    <w:rsid w:val="009C166F"/>
    <w:rsid w:val="009C1905"/>
    <w:rsid w:val="009C1912"/>
    <w:rsid w:val="009C20E3"/>
    <w:rsid w:val="009C21A1"/>
    <w:rsid w:val="009C3357"/>
    <w:rsid w:val="009C339F"/>
    <w:rsid w:val="009C3769"/>
    <w:rsid w:val="009C390A"/>
    <w:rsid w:val="009C3A65"/>
    <w:rsid w:val="009C3B15"/>
    <w:rsid w:val="009C3F22"/>
    <w:rsid w:val="009C4295"/>
    <w:rsid w:val="009C4340"/>
    <w:rsid w:val="009C43BF"/>
    <w:rsid w:val="009C44FC"/>
    <w:rsid w:val="009C459B"/>
    <w:rsid w:val="009C4BE9"/>
    <w:rsid w:val="009C4DD5"/>
    <w:rsid w:val="009C57EE"/>
    <w:rsid w:val="009C590E"/>
    <w:rsid w:val="009C610A"/>
    <w:rsid w:val="009C6330"/>
    <w:rsid w:val="009C656F"/>
    <w:rsid w:val="009C66B3"/>
    <w:rsid w:val="009C6B20"/>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B2F"/>
    <w:rsid w:val="009D2CE0"/>
    <w:rsid w:val="009D2CE7"/>
    <w:rsid w:val="009D375D"/>
    <w:rsid w:val="009D3861"/>
    <w:rsid w:val="009D38D6"/>
    <w:rsid w:val="009D3BB1"/>
    <w:rsid w:val="009D3F28"/>
    <w:rsid w:val="009D408F"/>
    <w:rsid w:val="009D42FC"/>
    <w:rsid w:val="009D4637"/>
    <w:rsid w:val="009D53FF"/>
    <w:rsid w:val="009D57A1"/>
    <w:rsid w:val="009D58F7"/>
    <w:rsid w:val="009D5A7F"/>
    <w:rsid w:val="009D5D09"/>
    <w:rsid w:val="009D6EAB"/>
    <w:rsid w:val="009D6EF7"/>
    <w:rsid w:val="009D7311"/>
    <w:rsid w:val="009D7F3B"/>
    <w:rsid w:val="009E029C"/>
    <w:rsid w:val="009E0741"/>
    <w:rsid w:val="009E089B"/>
    <w:rsid w:val="009E1396"/>
    <w:rsid w:val="009E1B28"/>
    <w:rsid w:val="009E1D32"/>
    <w:rsid w:val="009E1F29"/>
    <w:rsid w:val="009E200F"/>
    <w:rsid w:val="009E2F2D"/>
    <w:rsid w:val="009E300C"/>
    <w:rsid w:val="009E330C"/>
    <w:rsid w:val="009E359C"/>
    <w:rsid w:val="009E3A7D"/>
    <w:rsid w:val="009E4149"/>
    <w:rsid w:val="009E475C"/>
    <w:rsid w:val="009E4A7F"/>
    <w:rsid w:val="009E4C78"/>
    <w:rsid w:val="009E56C8"/>
    <w:rsid w:val="009E61C4"/>
    <w:rsid w:val="009E645B"/>
    <w:rsid w:val="009E6ADE"/>
    <w:rsid w:val="009E7430"/>
    <w:rsid w:val="009E7552"/>
    <w:rsid w:val="009E7C06"/>
    <w:rsid w:val="009E7CFB"/>
    <w:rsid w:val="009E7F90"/>
    <w:rsid w:val="009F032C"/>
    <w:rsid w:val="009F0767"/>
    <w:rsid w:val="009F0F41"/>
    <w:rsid w:val="009F11B7"/>
    <w:rsid w:val="009F1489"/>
    <w:rsid w:val="009F17AC"/>
    <w:rsid w:val="009F1AE1"/>
    <w:rsid w:val="009F1AF6"/>
    <w:rsid w:val="009F1CB5"/>
    <w:rsid w:val="009F233D"/>
    <w:rsid w:val="009F2517"/>
    <w:rsid w:val="009F2690"/>
    <w:rsid w:val="009F2709"/>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512"/>
    <w:rsid w:val="009F7A29"/>
    <w:rsid w:val="009F7C1A"/>
    <w:rsid w:val="00A00AC2"/>
    <w:rsid w:val="00A00C0E"/>
    <w:rsid w:val="00A02387"/>
    <w:rsid w:val="00A024A5"/>
    <w:rsid w:val="00A027F5"/>
    <w:rsid w:val="00A02D6A"/>
    <w:rsid w:val="00A032CA"/>
    <w:rsid w:val="00A03C77"/>
    <w:rsid w:val="00A0465F"/>
    <w:rsid w:val="00A046FF"/>
    <w:rsid w:val="00A0472C"/>
    <w:rsid w:val="00A04A6F"/>
    <w:rsid w:val="00A04D79"/>
    <w:rsid w:val="00A04DE0"/>
    <w:rsid w:val="00A0506F"/>
    <w:rsid w:val="00A0509B"/>
    <w:rsid w:val="00A06553"/>
    <w:rsid w:val="00A066FA"/>
    <w:rsid w:val="00A0674D"/>
    <w:rsid w:val="00A07DA9"/>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960"/>
    <w:rsid w:val="00A14CF0"/>
    <w:rsid w:val="00A14EC9"/>
    <w:rsid w:val="00A14F6B"/>
    <w:rsid w:val="00A153CA"/>
    <w:rsid w:val="00A159C5"/>
    <w:rsid w:val="00A15B3A"/>
    <w:rsid w:val="00A15EC2"/>
    <w:rsid w:val="00A163F4"/>
    <w:rsid w:val="00A16613"/>
    <w:rsid w:val="00A1775B"/>
    <w:rsid w:val="00A17AB0"/>
    <w:rsid w:val="00A20433"/>
    <w:rsid w:val="00A20840"/>
    <w:rsid w:val="00A20F3A"/>
    <w:rsid w:val="00A21415"/>
    <w:rsid w:val="00A218EB"/>
    <w:rsid w:val="00A21CCA"/>
    <w:rsid w:val="00A229C1"/>
    <w:rsid w:val="00A22BF6"/>
    <w:rsid w:val="00A23559"/>
    <w:rsid w:val="00A239A3"/>
    <w:rsid w:val="00A23FF1"/>
    <w:rsid w:val="00A241CC"/>
    <w:rsid w:val="00A24990"/>
    <w:rsid w:val="00A24F3D"/>
    <w:rsid w:val="00A25E63"/>
    <w:rsid w:val="00A261D4"/>
    <w:rsid w:val="00A26220"/>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334E"/>
    <w:rsid w:val="00A33449"/>
    <w:rsid w:val="00A33525"/>
    <w:rsid w:val="00A336CD"/>
    <w:rsid w:val="00A33C2A"/>
    <w:rsid w:val="00A341A7"/>
    <w:rsid w:val="00A342F5"/>
    <w:rsid w:val="00A343E2"/>
    <w:rsid w:val="00A34525"/>
    <w:rsid w:val="00A34537"/>
    <w:rsid w:val="00A34D86"/>
    <w:rsid w:val="00A3508B"/>
    <w:rsid w:val="00A35952"/>
    <w:rsid w:val="00A35C51"/>
    <w:rsid w:val="00A35D19"/>
    <w:rsid w:val="00A36158"/>
    <w:rsid w:val="00A36682"/>
    <w:rsid w:val="00A36C9B"/>
    <w:rsid w:val="00A37035"/>
    <w:rsid w:val="00A3758F"/>
    <w:rsid w:val="00A3790F"/>
    <w:rsid w:val="00A37BF1"/>
    <w:rsid w:val="00A37CFC"/>
    <w:rsid w:val="00A37DCF"/>
    <w:rsid w:val="00A40198"/>
    <w:rsid w:val="00A4031F"/>
    <w:rsid w:val="00A40485"/>
    <w:rsid w:val="00A40552"/>
    <w:rsid w:val="00A405E4"/>
    <w:rsid w:val="00A41461"/>
    <w:rsid w:val="00A415D0"/>
    <w:rsid w:val="00A4174D"/>
    <w:rsid w:val="00A4241E"/>
    <w:rsid w:val="00A4271E"/>
    <w:rsid w:val="00A4281D"/>
    <w:rsid w:val="00A43009"/>
    <w:rsid w:val="00A4334C"/>
    <w:rsid w:val="00A433BC"/>
    <w:rsid w:val="00A435E6"/>
    <w:rsid w:val="00A43BF0"/>
    <w:rsid w:val="00A43F1D"/>
    <w:rsid w:val="00A43F26"/>
    <w:rsid w:val="00A440B3"/>
    <w:rsid w:val="00A44C32"/>
    <w:rsid w:val="00A44D13"/>
    <w:rsid w:val="00A4516D"/>
    <w:rsid w:val="00A45A08"/>
    <w:rsid w:val="00A45AE4"/>
    <w:rsid w:val="00A465DC"/>
    <w:rsid w:val="00A466C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86D"/>
    <w:rsid w:val="00A5402B"/>
    <w:rsid w:val="00A541BA"/>
    <w:rsid w:val="00A5469D"/>
    <w:rsid w:val="00A54825"/>
    <w:rsid w:val="00A5489D"/>
    <w:rsid w:val="00A55689"/>
    <w:rsid w:val="00A55C5D"/>
    <w:rsid w:val="00A56077"/>
    <w:rsid w:val="00A5609B"/>
    <w:rsid w:val="00A56459"/>
    <w:rsid w:val="00A56978"/>
    <w:rsid w:val="00A57155"/>
    <w:rsid w:val="00A57823"/>
    <w:rsid w:val="00A57A3F"/>
    <w:rsid w:val="00A57A5D"/>
    <w:rsid w:val="00A60114"/>
    <w:rsid w:val="00A602B0"/>
    <w:rsid w:val="00A608A0"/>
    <w:rsid w:val="00A608DB"/>
    <w:rsid w:val="00A60CA6"/>
    <w:rsid w:val="00A60DAB"/>
    <w:rsid w:val="00A62A47"/>
    <w:rsid w:val="00A63D27"/>
    <w:rsid w:val="00A6401D"/>
    <w:rsid w:val="00A64510"/>
    <w:rsid w:val="00A64C84"/>
    <w:rsid w:val="00A64E07"/>
    <w:rsid w:val="00A64F10"/>
    <w:rsid w:val="00A64F3C"/>
    <w:rsid w:val="00A6514A"/>
    <w:rsid w:val="00A65BEF"/>
    <w:rsid w:val="00A65C8F"/>
    <w:rsid w:val="00A65CCF"/>
    <w:rsid w:val="00A66DA4"/>
    <w:rsid w:val="00A66EE4"/>
    <w:rsid w:val="00A66FF8"/>
    <w:rsid w:val="00A6702E"/>
    <w:rsid w:val="00A672D7"/>
    <w:rsid w:val="00A67549"/>
    <w:rsid w:val="00A67A29"/>
    <w:rsid w:val="00A67A78"/>
    <w:rsid w:val="00A67ACD"/>
    <w:rsid w:val="00A7001E"/>
    <w:rsid w:val="00A70521"/>
    <w:rsid w:val="00A70F98"/>
    <w:rsid w:val="00A71580"/>
    <w:rsid w:val="00A71591"/>
    <w:rsid w:val="00A7173C"/>
    <w:rsid w:val="00A719A5"/>
    <w:rsid w:val="00A71AD8"/>
    <w:rsid w:val="00A71E8B"/>
    <w:rsid w:val="00A7227E"/>
    <w:rsid w:val="00A7252C"/>
    <w:rsid w:val="00A726F4"/>
    <w:rsid w:val="00A7271B"/>
    <w:rsid w:val="00A72B7B"/>
    <w:rsid w:val="00A72C26"/>
    <w:rsid w:val="00A72C7E"/>
    <w:rsid w:val="00A731EE"/>
    <w:rsid w:val="00A733D1"/>
    <w:rsid w:val="00A73461"/>
    <w:rsid w:val="00A736E8"/>
    <w:rsid w:val="00A73F45"/>
    <w:rsid w:val="00A7428A"/>
    <w:rsid w:val="00A742A4"/>
    <w:rsid w:val="00A74A44"/>
    <w:rsid w:val="00A74E07"/>
    <w:rsid w:val="00A74F88"/>
    <w:rsid w:val="00A75142"/>
    <w:rsid w:val="00A75497"/>
    <w:rsid w:val="00A7557F"/>
    <w:rsid w:val="00A755CB"/>
    <w:rsid w:val="00A7576C"/>
    <w:rsid w:val="00A7580A"/>
    <w:rsid w:val="00A761DB"/>
    <w:rsid w:val="00A762D3"/>
    <w:rsid w:val="00A76409"/>
    <w:rsid w:val="00A76598"/>
    <w:rsid w:val="00A768AA"/>
    <w:rsid w:val="00A76E02"/>
    <w:rsid w:val="00A77020"/>
    <w:rsid w:val="00A77E3A"/>
    <w:rsid w:val="00A8088F"/>
    <w:rsid w:val="00A80D9E"/>
    <w:rsid w:val="00A81317"/>
    <w:rsid w:val="00A81AB7"/>
    <w:rsid w:val="00A81E8A"/>
    <w:rsid w:val="00A82022"/>
    <w:rsid w:val="00A820F2"/>
    <w:rsid w:val="00A82295"/>
    <w:rsid w:val="00A82710"/>
    <w:rsid w:val="00A82E7A"/>
    <w:rsid w:val="00A82FE9"/>
    <w:rsid w:val="00A832F9"/>
    <w:rsid w:val="00A835CA"/>
    <w:rsid w:val="00A83A77"/>
    <w:rsid w:val="00A83FA6"/>
    <w:rsid w:val="00A842E1"/>
    <w:rsid w:val="00A845D4"/>
    <w:rsid w:val="00A8461C"/>
    <w:rsid w:val="00A84682"/>
    <w:rsid w:val="00A846B9"/>
    <w:rsid w:val="00A84C94"/>
    <w:rsid w:val="00A84DFA"/>
    <w:rsid w:val="00A85078"/>
    <w:rsid w:val="00A850B1"/>
    <w:rsid w:val="00A851BA"/>
    <w:rsid w:val="00A8522F"/>
    <w:rsid w:val="00A859AF"/>
    <w:rsid w:val="00A85C80"/>
    <w:rsid w:val="00A85F95"/>
    <w:rsid w:val="00A85FA6"/>
    <w:rsid w:val="00A86795"/>
    <w:rsid w:val="00A86993"/>
    <w:rsid w:val="00A869B6"/>
    <w:rsid w:val="00A86B2F"/>
    <w:rsid w:val="00A86B7F"/>
    <w:rsid w:val="00A90585"/>
    <w:rsid w:val="00A908CD"/>
    <w:rsid w:val="00A90D2C"/>
    <w:rsid w:val="00A90DF9"/>
    <w:rsid w:val="00A912F6"/>
    <w:rsid w:val="00A91343"/>
    <w:rsid w:val="00A91DB5"/>
    <w:rsid w:val="00A923F1"/>
    <w:rsid w:val="00A92476"/>
    <w:rsid w:val="00A924C1"/>
    <w:rsid w:val="00A929BC"/>
    <w:rsid w:val="00A92C1F"/>
    <w:rsid w:val="00A9305C"/>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6080"/>
    <w:rsid w:val="00A960DE"/>
    <w:rsid w:val="00A96358"/>
    <w:rsid w:val="00A9650B"/>
    <w:rsid w:val="00A96583"/>
    <w:rsid w:val="00A967BD"/>
    <w:rsid w:val="00A96A97"/>
    <w:rsid w:val="00A96B1E"/>
    <w:rsid w:val="00A96C14"/>
    <w:rsid w:val="00A978A8"/>
    <w:rsid w:val="00A978B8"/>
    <w:rsid w:val="00A97CB6"/>
    <w:rsid w:val="00AA01CA"/>
    <w:rsid w:val="00AA10A1"/>
    <w:rsid w:val="00AA1192"/>
    <w:rsid w:val="00AA1EBF"/>
    <w:rsid w:val="00AA25F8"/>
    <w:rsid w:val="00AA2814"/>
    <w:rsid w:val="00AA2EF6"/>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07F"/>
    <w:rsid w:val="00AA6782"/>
    <w:rsid w:val="00AA6790"/>
    <w:rsid w:val="00AA6E60"/>
    <w:rsid w:val="00AA6F60"/>
    <w:rsid w:val="00AA76A3"/>
    <w:rsid w:val="00AA77C4"/>
    <w:rsid w:val="00AA7EB1"/>
    <w:rsid w:val="00AB020B"/>
    <w:rsid w:val="00AB08D5"/>
    <w:rsid w:val="00AB09EF"/>
    <w:rsid w:val="00AB0E49"/>
    <w:rsid w:val="00AB0EB8"/>
    <w:rsid w:val="00AB1372"/>
    <w:rsid w:val="00AB1A41"/>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BE2"/>
    <w:rsid w:val="00AB5CF6"/>
    <w:rsid w:val="00AB5DA0"/>
    <w:rsid w:val="00AB6532"/>
    <w:rsid w:val="00AB6906"/>
    <w:rsid w:val="00AB6CA6"/>
    <w:rsid w:val="00AB747C"/>
    <w:rsid w:val="00AB7A1B"/>
    <w:rsid w:val="00AB7A97"/>
    <w:rsid w:val="00AB7CA6"/>
    <w:rsid w:val="00AC0174"/>
    <w:rsid w:val="00AC03A8"/>
    <w:rsid w:val="00AC05CD"/>
    <w:rsid w:val="00AC1CC5"/>
    <w:rsid w:val="00AC24F8"/>
    <w:rsid w:val="00AC26A5"/>
    <w:rsid w:val="00AC2BD6"/>
    <w:rsid w:val="00AC2C2B"/>
    <w:rsid w:val="00AC2EA3"/>
    <w:rsid w:val="00AC3098"/>
    <w:rsid w:val="00AC36F1"/>
    <w:rsid w:val="00AC3964"/>
    <w:rsid w:val="00AC3CCF"/>
    <w:rsid w:val="00AC3EA5"/>
    <w:rsid w:val="00AC427F"/>
    <w:rsid w:val="00AC4428"/>
    <w:rsid w:val="00AC4549"/>
    <w:rsid w:val="00AC4AE0"/>
    <w:rsid w:val="00AC4CF0"/>
    <w:rsid w:val="00AC4D9C"/>
    <w:rsid w:val="00AC4E82"/>
    <w:rsid w:val="00AC52D8"/>
    <w:rsid w:val="00AC57E2"/>
    <w:rsid w:val="00AC6079"/>
    <w:rsid w:val="00AC614B"/>
    <w:rsid w:val="00AC6291"/>
    <w:rsid w:val="00AC640B"/>
    <w:rsid w:val="00AC6737"/>
    <w:rsid w:val="00AC6816"/>
    <w:rsid w:val="00AC6B7D"/>
    <w:rsid w:val="00AC70FF"/>
    <w:rsid w:val="00AC720E"/>
    <w:rsid w:val="00AC77DD"/>
    <w:rsid w:val="00AC7901"/>
    <w:rsid w:val="00AC7AA0"/>
    <w:rsid w:val="00AC7B3F"/>
    <w:rsid w:val="00AD0315"/>
    <w:rsid w:val="00AD032F"/>
    <w:rsid w:val="00AD0432"/>
    <w:rsid w:val="00AD0541"/>
    <w:rsid w:val="00AD05F7"/>
    <w:rsid w:val="00AD0A4E"/>
    <w:rsid w:val="00AD135C"/>
    <w:rsid w:val="00AD1731"/>
    <w:rsid w:val="00AD19CE"/>
    <w:rsid w:val="00AD2100"/>
    <w:rsid w:val="00AD272E"/>
    <w:rsid w:val="00AD2761"/>
    <w:rsid w:val="00AD3215"/>
    <w:rsid w:val="00AD37F4"/>
    <w:rsid w:val="00AD3EFD"/>
    <w:rsid w:val="00AD4DD7"/>
    <w:rsid w:val="00AD4E10"/>
    <w:rsid w:val="00AD52FF"/>
    <w:rsid w:val="00AD5464"/>
    <w:rsid w:val="00AD5863"/>
    <w:rsid w:val="00AD5AD9"/>
    <w:rsid w:val="00AD5DD7"/>
    <w:rsid w:val="00AD5E54"/>
    <w:rsid w:val="00AD5E6E"/>
    <w:rsid w:val="00AD6533"/>
    <w:rsid w:val="00AD663F"/>
    <w:rsid w:val="00AD6DB3"/>
    <w:rsid w:val="00AD6DB6"/>
    <w:rsid w:val="00AD6DE4"/>
    <w:rsid w:val="00AD71A4"/>
    <w:rsid w:val="00AD7A8B"/>
    <w:rsid w:val="00AE032D"/>
    <w:rsid w:val="00AE0561"/>
    <w:rsid w:val="00AE08D9"/>
    <w:rsid w:val="00AE198D"/>
    <w:rsid w:val="00AE1F72"/>
    <w:rsid w:val="00AE242E"/>
    <w:rsid w:val="00AE2725"/>
    <w:rsid w:val="00AE2953"/>
    <w:rsid w:val="00AE30F1"/>
    <w:rsid w:val="00AE3333"/>
    <w:rsid w:val="00AE34D7"/>
    <w:rsid w:val="00AE36C7"/>
    <w:rsid w:val="00AE38BF"/>
    <w:rsid w:val="00AE3A34"/>
    <w:rsid w:val="00AE46A3"/>
    <w:rsid w:val="00AE47E4"/>
    <w:rsid w:val="00AE4B2E"/>
    <w:rsid w:val="00AE4D94"/>
    <w:rsid w:val="00AE4FF1"/>
    <w:rsid w:val="00AE505D"/>
    <w:rsid w:val="00AE50E5"/>
    <w:rsid w:val="00AE5570"/>
    <w:rsid w:val="00AE5974"/>
    <w:rsid w:val="00AE60D3"/>
    <w:rsid w:val="00AE62D1"/>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C4"/>
    <w:rsid w:val="00AF3FB8"/>
    <w:rsid w:val="00AF4843"/>
    <w:rsid w:val="00AF498C"/>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F6D"/>
    <w:rsid w:val="00B013A9"/>
    <w:rsid w:val="00B0170F"/>
    <w:rsid w:val="00B01F84"/>
    <w:rsid w:val="00B0207E"/>
    <w:rsid w:val="00B0286C"/>
    <w:rsid w:val="00B029CA"/>
    <w:rsid w:val="00B02A34"/>
    <w:rsid w:val="00B035A1"/>
    <w:rsid w:val="00B03855"/>
    <w:rsid w:val="00B03920"/>
    <w:rsid w:val="00B03D10"/>
    <w:rsid w:val="00B04002"/>
    <w:rsid w:val="00B04104"/>
    <w:rsid w:val="00B0420B"/>
    <w:rsid w:val="00B0439C"/>
    <w:rsid w:val="00B045F5"/>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C5A"/>
    <w:rsid w:val="00B07E59"/>
    <w:rsid w:val="00B1022A"/>
    <w:rsid w:val="00B1028F"/>
    <w:rsid w:val="00B1056D"/>
    <w:rsid w:val="00B10B3B"/>
    <w:rsid w:val="00B10D05"/>
    <w:rsid w:val="00B11C26"/>
    <w:rsid w:val="00B11F83"/>
    <w:rsid w:val="00B1244E"/>
    <w:rsid w:val="00B12547"/>
    <w:rsid w:val="00B12697"/>
    <w:rsid w:val="00B1289A"/>
    <w:rsid w:val="00B12FD2"/>
    <w:rsid w:val="00B1330D"/>
    <w:rsid w:val="00B135EA"/>
    <w:rsid w:val="00B136D7"/>
    <w:rsid w:val="00B13809"/>
    <w:rsid w:val="00B13825"/>
    <w:rsid w:val="00B13DA5"/>
    <w:rsid w:val="00B13DB0"/>
    <w:rsid w:val="00B142E9"/>
    <w:rsid w:val="00B1537B"/>
    <w:rsid w:val="00B155D4"/>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F8F"/>
    <w:rsid w:val="00B2219F"/>
    <w:rsid w:val="00B2310C"/>
    <w:rsid w:val="00B2325D"/>
    <w:rsid w:val="00B23CD2"/>
    <w:rsid w:val="00B240F9"/>
    <w:rsid w:val="00B2433F"/>
    <w:rsid w:val="00B24B05"/>
    <w:rsid w:val="00B259D5"/>
    <w:rsid w:val="00B25D5D"/>
    <w:rsid w:val="00B25DCD"/>
    <w:rsid w:val="00B261D8"/>
    <w:rsid w:val="00B26370"/>
    <w:rsid w:val="00B2679A"/>
    <w:rsid w:val="00B2715D"/>
    <w:rsid w:val="00B2760D"/>
    <w:rsid w:val="00B277A9"/>
    <w:rsid w:val="00B2789A"/>
    <w:rsid w:val="00B279DF"/>
    <w:rsid w:val="00B305E3"/>
    <w:rsid w:val="00B3097A"/>
    <w:rsid w:val="00B30A55"/>
    <w:rsid w:val="00B30AA6"/>
    <w:rsid w:val="00B3105D"/>
    <w:rsid w:val="00B3147A"/>
    <w:rsid w:val="00B327DF"/>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7063"/>
    <w:rsid w:val="00B371CF"/>
    <w:rsid w:val="00B375AE"/>
    <w:rsid w:val="00B37732"/>
    <w:rsid w:val="00B37800"/>
    <w:rsid w:val="00B37FF2"/>
    <w:rsid w:val="00B40617"/>
    <w:rsid w:val="00B406BB"/>
    <w:rsid w:val="00B411E1"/>
    <w:rsid w:val="00B412F7"/>
    <w:rsid w:val="00B414DB"/>
    <w:rsid w:val="00B417B8"/>
    <w:rsid w:val="00B418EC"/>
    <w:rsid w:val="00B41B9E"/>
    <w:rsid w:val="00B4218E"/>
    <w:rsid w:val="00B421EA"/>
    <w:rsid w:val="00B422BD"/>
    <w:rsid w:val="00B427B0"/>
    <w:rsid w:val="00B428BD"/>
    <w:rsid w:val="00B42D98"/>
    <w:rsid w:val="00B42DC6"/>
    <w:rsid w:val="00B431AB"/>
    <w:rsid w:val="00B4393A"/>
    <w:rsid w:val="00B43DB4"/>
    <w:rsid w:val="00B43E50"/>
    <w:rsid w:val="00B43F07"/>
    <w:rsid w:val="00B44119"/>
    <w:rsid w:val="00B443A0"/>
    <w:rsid w:val="00B443F6"/>
    <w:rsid w:val="00B444D4"/>
    <w:rsid w:val="00B44812"/>
    <w:rsid w:val="00B44A11"/>
    <w:rsid w:val="00B44AD8"/>
    <w:rsid w:val="00B44DEB"/>
    <w:rsid w:val="00B44FF5"/>
    <w:rsid w:val="00B452EB"/>
    <w:rsid w:val="00B45888"/>
    <w:rsid w:val="00B45906"/>
    <w:rsid w:val="00B45B06"/>
    <w:rsid w:val="00B45BE0"/>
    <w:rsid w:val="00B45F6D"/>
    <w:rsid w:val="00B46188"/>
    <w:rsid w:val="00B46997"/>
    <w:rsid w:val="00B471BC"/>
    <w:rsid w:val="00B4736B"/>
    <w:rsid w:val="00B4751D"/>
    <w:rsid w:val="00B476FC"/>
    <w:rsid w:val="00B47CCE"/>
    <w:rsid w:val="00B509EA"/>
    <w:rsid w:val="00B50CC9"/>
    <w:rsid w:val="00B514F1"/>
    <w:rsid w:val="00B516B0"/>
    <w:rsid w:val="00B5195C"/>
    <w:rsid w:val="00B51CB4"/>
    <w:rsid w:val="00B52373"/>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694"/>
    <w:rsid w:val="00B56E70"/>
    <w:rsid w:val="00B56F07"/>
    <w:rsid w:val="00B56F8B"/>
    <w:rsid w:val="00B57AAC"/>
    <w:rsid w:val="00B57C2F"/>
    <w:rsid w:val="00B604FB"/>
    <w:rsid w:val="00B606A0"/>
    <w:rsid w:val="00B6072E"/>
    <w:rsid w:val="00B60874"/>
    <w:rsid w:val="00B60EF3"/>
    <w:rsid w:val="00B60F86"/>
    <w:rsid w:val="00B61570"/>
    <w:rsid w:val="00B61D8E"/>
    <w:rsid w:val="00B61F26"/>
    <w:rsid w:val="00B61FF3"/>
    <w:rsid w:val="00B627A8"/>
    <w:rsid w:val="00B6324C"/>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783"/>
    <w:rsid w:val="00B67017"/>
    <w:rsid w:val="00B679BA"/>
    <w:rsid w:val="00B70059"/>
    <w:rsid w:val="00B70164"/>
    <w:rsid w:val="00B70325"/>
    <w:rsid w:val="00B70610"/>
    <w:rsid w:val="00B70940"/>
    <w:rsid w:val="00B7147D"/>
    <w:rsid w:val="00B7155B"/>
    <w:rsid w:val="00B71A6C"/>
    <w:rsid w:val="00B71D2C"/>
    <w:rsid w:val="00B72475"/>
    <w:rsid w:val="00B72816"/>
    <w:rsid w:val="00B730D4"/>
    <w:rsid w:val="00B73329"/>
    <w:rsid w:val="00B73809"/>
    <w:rsid w:val="00B73AFE"/>
    <w:rsid w:val="00B747D2"/>
    <w:rsid w:val="00B749F2"/>
    <w:rsid w:val="00B74B2C"/>
    <w:rsid w:val="00B74C14"/>
    <w:rsid w:val="00B74C33"/>
    <w:rsid w:val="00B74DBB"/>
    <w:rsid w:val="00B75B62"/>
    <w:rsid w:val="00B76612"/>
    <w:rsid w:val="00B7686D"/>
    <w:rsid w:val="00B76EAA"/>
    <w:rsid w:val="00B76F9D"/>
    <w:rsid w:val="00B80065"/>
    <w:rsid w:val="00B80618"/>
    <w:rsid w:val="00B80641"/>
    <w:rsid w:val="00B80824"/>
    <w:rsid w:val="00B80EA2"/>
    <w:rsid w:val="00B816B5"/>
    <w:rsid w:val="00B81BB3"/>
    <w:rsid w:val="00B81E74"/>
    <w:rsid w:val="00B8266B"/>
    <w:rsid w:val="00B828C8"/>
    <w:rsid w:val="00B8299C"/>
    <w:rsid w:val="00B8348F"/>
    <w:rsid w:val="00B837F0"/>
    <w:rsid w:val="00B84102"/>
    <w:rsid w:val="00B84213"/>
    <w:rsid w:val="00B84484"/>
    <w:rsid w:val="00B844BB"/>
    <w:rsid w:val="00B845F8"/>
    <w:rsid w:val="00B847E7"/>
    <w:rsid w:val="00B84C48"/>
    <w:rsid w:val="00B84FA7"/>
    <w:rsid w:val="00B8561D"/>
    <w:rsid w:val="00B859F5"/>
    <w:rsid w:val="00B86284"/>
    <w:rsid w:val="00B868FA"/>
    <w:rsid w:val="00B86B39"/>
    <w:rsid w:val="00B86B64"/>
    <w:rsid w:val="00B86D39"/>
    <w:rsid w:val="00B87177"/>
    <w:rsid w:val="00B87387"/>
    <w:rsid w:val="00B902C2"/>
    <w:rsid w:val="00B906E0"/>
    <w:rsid w:val="00B909DD"/>
    <w:rsid w:val="00B90DC2"/>
    <w:rsid w:val="00B91A53"/>
    <w:rsid w:val="00B91EB5"/>
    <w:rsid w:val="00B9212C"/>
    <w:rsid w:val="00B92313"/>
    <w:rsid w:val="00B92EA6"/>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7AB"/>
    <w:rsid w:val="00BB0160"/>
    <w:rsid w:val="00BB079A"/>
    <w:rsid w:val="00BB0C49"/>
    <w:rsid w:val="00BB162C"/>
    <w:rsid w:val="00BB1E17"/>
    <w:rsid w:val="00BB1EE1"/>
    <w:rsid w:val="00BB2125"/>
    <w:rsid w:val="00BB213D"/>
    <w:rsid w:val="00BB2445"/>
    <w:rsid w:val="00BB2735"/>
    <w:rsid w:val="00BB2CEA"/>
    <w:rsid w:val="00BB2EED"/>
    <w:rsid w:val="00BB2FD3"/>
    <w:rsid w:val="00BB3220"/>
    <w:rsid w:val="00BB3371"/>
    <w:rsid w:val="00BB3F60"/>
    <w:rsid w:val="00BB4067"/>
    <w:rsid w:val="00BB4102"/>
    <w:rsid w:val="00BB4421"/>
    <w:rsid w:val="00BB45C2"/>
    <w:rsid w:val="00BB4771"/>
    <w:rsid w:val="00BB47A1"/>
    <w:rsid w:val="00BB48FA"/>
    <w:rsid w:val="00BB4B9F"/>
    <w:rsid w:val="00BB50AB"/>
    <w:rsid w:val="00BB531E"/>
    <w:rsid w:val="00BB557F"/>
    <w:rsid w:val="00BB5818"/>
    <w:rsid w:val="00BB5BE0"/>
    <w:rsid w:val="00BB5C7C"/>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97"/>
    <w:rsid w:val="00BC213B"/>
    <w:rsid w:val="00BC21B7"/>
    <w:rsid w:val="00BC220C"/>
    <w:rsid w:val="00BC248F"/>
    <w:rsid w:val="00BC2659"/>
    <w:rsid w:val="00BC274B"/>
    <w:rsid w:val="00BC3B31"/>
    <w:rsid w:val="00BC3C74"/>
    <w:rsid w:val="00BC3CF1"/>
    <w:rsid w:val="00BC42B1"/>
    <w:rsid w:val="00BC47F7"/>
    <w:rsid w:val="00BC48AB"/>
    <w:rsid w:val="00BC48C0"/>
    <w:rsid w:val="00BC4A59"/>
    <w:rsid w:val="00BC4D0B"/>
    <w:rsid w:val="00BC4E80"/>
    <w:rsid w:val="00BC50FA"/>
    <w:rsid w:val="00BC52A5"/>
    <w:rsid w:val="00BC53C9"/>
    <w:rsid w:val="00BC5531"/>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CD1"/>
    <w:rsid w:val="00BD1DF7"/>
    <w:rsid w:val="00BD212A"/>
    <w:rsid w:val="00BD2B12"/>
    <w:rsid w:val="00BD32C1"/>
    <w:rsid w:val="00BD3379"/>
    <w:rsid w:val="00BD3446"/>
    <w:rsid w:val="00BD3AC9"/>
    <w:rsid w:val="00BD40B1"/>
    <w:rsid w:val="00BD4467"/>
    <w:rsid w:val="00BD4BFD"/>
    <w:rsid w:val="00BD4BFF"/>
    <w:rsid w:val="00BD512F"/>
    <w:rsid w:val="00BD542E"/>
    <w:rsid w:val="00BD6580"/>
    <w:rsid w:val="00BD65A0"/>
    <w:rsid w:val="00BD6698"/>
    <w:rsid w:val="00BD68CF"/>
    <w:rsid w:val="00BD69F6"/>
    <w:rsid w:val="00BD6BEC"/>
    <w:rsid w:val="00BD6DBD"/>
    <w:rsid w:val="00BD6E7B"/>
    <w:rsid w:val="00BD6EE8"/>
    <w:rsid w:val="00BD702A"/>
    <w:rsid w:val="00BD7319"/>
    <w:rsid w:val="00BD760C"/>
    <w:rsid w:val="00BD7CA1"/>
    <w:rsid w:val="00BE01E7"/>
    <w:rsid w:val="00BE0251"/>
    <w:rsid w:val="00BE0D5A"/>
    <w:rsid w:val="00BE107E"/>
    <w:rsid w:val="00BE12E2"/>
    <w:rsid w:val="00BE144D"/>
    <w:rsid w:val="00BE1A6D"/>
    <w:rsid w:val="00BE1ABC"/>
    <w:rsid w:val="00BE1F63"/>
    <w:rsid w:val="00BE20A2"/>
    <w:rsid w:val="00BE27A9"/>
    <w:rsid w:val="00BE2AC1"/>
    <w:rsid w:val="00BE3627"/>
    <w:rsid w:val="00BE3975"/>
    <w:rsid w:val="00BE3C80"/>
    <w:rsid w:val="00BE3CFA"/>
    <w:rsid w:val="00BE3F62"/>
    <w:rsid w:val="00BE3FB7"/>
    <w:rsid w:val="00BE4090"/>
    <w:rsid w:val="00BE4A62"/>
    <w:rsid w:val="00BE4D81"/>
    <w:rsid w:val="00BE4DF4"/>
    <w:rsid w:val="00BE51B5"/>
    <w:rsid w:val="00BE617D"/>
    <w:rsid w:val="00BE65D5"/>
    <w:rsid w:val="00BE6AE8"/>
    <w:rsid w:val="00BE6E9D"/>
    <w:rsid w:val="00BE6F06"/>
    <w:rsid w:val="00BE6F5F"/>
    <w:rsid w:val="00BE774E"/>
    <w:rsid w:val="00BE77B2"/>
    <w:rsid w:val="00BE7852"/>
    <w:rsid w:val="00BE7986"/>
    <w:rsid w:val="00BF0037"/>
    <w:rsid w:val="00BF00EC"/>
    <w:rsid w:val="00BF0D28"/>
    <w:rsid w:val="00BF0FC2"/>
    <w:rsid w:val="00BF1A9E"/>
    <w:rsid w:val="00BF1B39"/>
    <w:rsid w:val="00BF1DC1"/>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D43"/>
    <w:rsid w:val="00BF5E5E"/>
    <w:rsid w:val="00BF5FAC"/>
    <w:rsid w:val="00BF632D"/>
    <w:rsid w:val="00BF6BBA"/>
    <w:rsid w:val="00BF6E4C"/>
    <w:rsid w:val="00BF7193"/>
    <w:rsid w:val="00BF727A"/>
    <w:rsid w:val="00BF73FC"/>
    <w:rsid w:val="00BF7B98"/>
    <w:rsid w:val="00C0053B"/>
    <w:rsid w:val="00C00C6C"/>
    <w:rsid w:val="00C013D8"/>
    <w:rsid w:val="00C0190C"/>
    <w:rsid w:val="00C027BA"/>
    <w:rsid w:val="00C02DD7"/>
    <w:rsid w:val="00C02F4B"/>
    <w:rsid w:val="00C03AFB"/>
    <w:rsid w:val="00C04280"/>
    <w:rsid w:val="00C04342"/>
    <w:rsid w:val="00C04724"/>
    <w:rsid w:val="00C04B60"/>
    <w:rsid w:val="00C04E3C"/>
    <w:rsid w:val="00C05171"/>
    <w:rsid w:val="00C052FA"/>
    <w:rsid w:val="00C057CF"/>
    <w:rsid w:val="00C05C88"/>
    <w:rsid w:val="00C05DA5"/>
    <w:rsid w:val="00C05FC1"/>
    <w:rsid w:val="00C062AD"/>
    <w:rsid w:val="00C06985"/>
    <w:rsid w:val="00C069AA"/>
    <w:rsid w:val="00C06D20"/>
    <w:rsid w:val="00C0745A"/>
    <w:rsid w:val="00C07704"/>
    <w:rsid w:val="00C0778B"/>
    <w:rsid w:val="00C07828"/>
    <w:rsid w:val="00C0794F"/>
    <w:rsid w:val="00C0795C"/>
    <w:rsid w:val="00C07A2B"/>
    <w:rsid w:val="00C07A88"/>
    <w:rsid w:val="00C100AB"/>
    <w:rsid w:val="00C10D8C"/>
    <w:rsid w:val="00C10DB0"/>
    <w:rsid w:val="00C1220C"/>
    <w:rsid w:val="00C12FA7"/>
    <w:rsid w:val="00C133B0"/>
    <w:rsid w:val="00C133EF"/>
    <w:rsid w:val="00C134F4"/>
    <w:rsid w:val="00C1355C"/>
    <w:rsid w:val="00C136F7"/>
    <w:rsid w:val="00C137C2"/>
    <w:rsid w:val="00C13ACE"/>
    <w:rsid w:val="00C13DAB"/>
    <w:rsid w:val="00C13E9E"/>
    <w:rsid w:val="00C14010"/>
    <w:rsid w:val="00C143AE"/>
    <w:rsid w:val="00C14519"/>
    <w:rsid w:val="00C149AF"/>
    <w:rsid w:val="00C1501E"/>
    <w:rsid w:val="00C1549F"/>
    <w:rsid w:val="00C156FF"/>
    <w:rsid w:val="00C15C69"/>
    <w:rsid w:val="00C15D33"/>
    <w:rsid w:val="00C15E32"/>
    <w:rsid w:val="00C15F3C"/>
    <w:rsid w:val="00C16459"/>
    <w:rsid w:val="00C1674D"/>
    <w:rsid w:val="00C16AF9"/>
    <w:rsid w:val="00C179BE"/>
    <w:rsid w:val="00C17BC1"/>
    <w:rsid w:val="00C17C03"/>
    <w:rsid w:val="00C207C2"/>
    <w:rsid w:val="00C20DB6"/>
    <w:rsid w:val="00C20E74"/>
    <w:rsid w:val="00C2101E"/>
    <w:rsid w:val="00C2121B"/>
    <w:rsid w:val="00C21372"/>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51ED"/>
    <w:rsid w:val="00C25529"/>
    <w:rsid w:val="00C2585A"/>
    <w:rsid w:val="00C25BE8"/>
    <w:rsid w:val="00C2646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282F"/>
    <w:rsid w:val="00C3330B"/>
    <w:rsid w:val="00C334DA"/>
    <w:rsid w:val="00C33534"/>
    <w:rsid w:val="00C338CA"/>
    <w:rsid w:val="00C34151"/>
    <w:rsid w:val="00C353BF"/>
    <w:rsid w:val="00C3544C"/>
    <w:rsid w:val="00C356FF"/>
    <w:rsid w:val="00C35E7B"/>
    <w:rsid w:val="00C35EBD"/>
    <w:rsid w:val="00C35FC4"/>
    <w:rsid w:val="00C35FE2"/>
    <w:rsid w:val="00C36065"/>
    <w:rsid w:val="00C362F2"/>
    <w:rsid w:val="00C36700"/>
    <w:rsid w:val="00C36780"/>
    <w:rsid w:val="00C37BCA"/>
    <w:rsid w:val="00C37CA2"/>
    <w:rsid w:val="00C401BA"/>
    <w:rsid w:val="00C405C9"/>
    <w:rsid w:val="00C405DB"/>
    <w:rsid w:val="00C4067B"/>
    <w:rsid w:val="00C40969"/>
    <w:rsid w:val="00C4185B"/>
    <w:rsid w:val="00C41B0A"/>
    <w:rsid w:val="00C42341"/>
    <w:rsid w:val="00C42696"/>
    <w:rsid w:val="00C42854"/>
    <w:rsid w:val="00C42962"/>
    <w:rsid w:val="00C42B24"/>
    <w:rsid w:val="00C4307B"/>
    <w:rsid w:val="00C4371A"/>
    <w:rsid w:val="00C43A45"/>
    <w:rsid w:val="00C43DAD"/>
    <w:rsid w:val="00C440D7"/>
    <w:rsid w:val="00C442FC"/>
    <w:rsid w:val="00C4432F"/>
    <w:rsid w:val="00C44677"/>
    <w:rsid w:val="00C4486B"/>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CB1"/>
    <w:rsid w:val="00C47DBC"/>
    <w:rsid w:val="00C501BC"/>
    <w:rsid w:val="00C51565"/>
    <w:rsid w:val="00C51977"/>
    <w:rsid w:val="00C51BE1"/>
    <w:rsid w:val="00C51FCA"/>
    <w:rsid w:val="00C52E1D"/>
    <w:rsid w:val="00C5392A"/>
    <w:rsid w:val="00C53B22"/>
    <w:rsid w:val="00C5471B"/>
    <w:rsid w:val="00C54A16"/>
    <w:rsid w:val="00C54CF2"/>
    <w:rsid w:val="00C54D68"/>
    <w:rsid w:val="00C55FBB"/>
    <w:rsid w:val="00C56974"/>
    <w:rsid w:val="00C5697F"/>
    <w:rsid w:val="00C56A8D"/>
    <w:rsid w:val="00C56B5D"/>
    <w:rsid w:val="00C56E02"/>
    <w:rsid w:val="00C5790A"/>
    <w:rsid w:val="00C6002E"/>
    <w:rsid w:val="00C6027D"/>
    <w:rsid w:val="00C60327"/>
    <w:rsid w:val="00C6077A"/>
    <w:rsid w:val="00C6131A"/>
    <w:rsid w:val="00C6136F"/>
    <w:rsid w:val="00C6158E"/>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3A9"/>
    <w:rsid w:val="00C67182"/>
    <w:rsid w:val="00C674B1"/>
    <w:rsid w:val="00C708B2"/>
    <w:rsid w:val="00C70AF7"/>
    <w:rsid w:val="00C70F0E"/>
    <w:rsid w:val="00C71B6D"/>
    <w:rsid w:val="00C71E99"/>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559E"/>
    <w:rsid w:val="00C75A57"/>
    <w:rsid w:val="00C75B53"/>
    <w:rsid w:val="00C76245"/>
    <w:rsid w:val="00C762A8"/>
    <w:rsid w:val="00C7631A"/>
    <w:rsid w:val="00C765C7"/>
    <w:rsid w:val="00C76CEE"/>
    <w:rsid w:val="00C76E66"/>
    <w:rsid w:val="00C77075"/>
    <w:rsid w:val="00C779EB"/>
    <w:rsid w:val="00C77CDC"/>
    <w:rsid w:val="00C77D9C"/>
    <w:rsid w:val="00C77F9C"/>
    <w:rsid w:val="00C80101"/>
    <w:rsid w:val="00C807F1"/>
    <w:rsid w:val="00C80883"/>
    <w:rsid w:val="00C80BDC"/>
    <w:rsid w:val="00C80CC1"/>
    <w:rsid w:val="00C80DDD"/>
    <w:rsid w:val="00C81316"/>
    <w:rsid w:val="00C813B1"/>
    <w:rsid w:val="00C814DB"/>
    <w:rsid w:val="00C81547"/>
    <w:rsid w:val="00C815DA"/>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403"/>
    <w:rsid w:val="00C84F37"/>
    <w:rsid w:val="00C8541E"/>
    <w:rsid w:val="00C854FE"/>
    <w:rsid w:val="00C855E5"/>
    <w:rsid w:val="00C858CC"/>
    <w:rsid w:val="00C85DCA"/>
    <w:rsid w:val="00C8611F"/>
    <w:rsid w:val="00C8652E"/>
    <w:rsid w:val="00C86759"/>
    <w:rsid w:val="00C8696A"/>
    <w:rsid w:val="00C869D1"/>
    <w:rsid w:val="00C876EC"/>
    <w:rsid w:val="00C8771F"/>
    <w:rsid w:val="00C87869"/>
    <w:rsid w:val="00C90A2F"/>
    <w:rsid w:val="00C90CFC"/>
    <w:rsid w:val="00C90D3A"/>
    <w:rsid w:val="00C91365"/>
    <w:rsid w:val="00C917F4"/>
    <w:rsid w:val="00C91A42"/>
    <w:rsid w:val="00C91D07"/>
    <w:rsid w:val="00C91DE9"/>
    <w:rsid w:val="00C927BF"/>
    <w:rsid w:val="00C92B91"/>
    <w:rsid w:val="00C9348E"/>
    <w:rsid w:val="00C940E0"/>
    <w:rsid w:val="00C9419F"/>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88F"/>
    <w:rsid w:val="00CA31AD"/>
    <w:rsid w:val="00CA3665"/>
    <w:rsid w:val="00CA41AC"/>
    <w:rsid w:val="00CA41C7"/>
    <w:rsid w:val="00CA4202"/>
    <w:rsid w:val="00CA44D5"/>
    <w:rsid w:val="00CA4CE1"/>
    <w:rsid w:val="00CA4D94"/>
    <w:rsid w:val="00CA5471"/>
    <w:rsid w:val="00CA55CA"/>
    <w:rsid w:val="00CA59AD"/>
    <w:rsid w:val="00CA618D"/>
    <w:rsid w:val="00CA6398"/>
    <w:rsid w:val="00CA65C4"/>
    <w:rsid w:val="00CA675C"/>
    <w:rsid w:val="00CA6776"/>
    <w:rsid w:val="00CA7556"/>
    <w:rsid w:val="00CA78EA"/>
    <w:rsid w:val="00CA7BB3"/>
    <w:rsid w:val="00CA7C71"/>
    <w:rsid w:val="00CA7E77"/>
    <w:rsid w:val="00CA7FF5"/>
    <w:rsid w:val="00CB01FA"/>
    <w:rsid w:val="00CB0503"/>
    <w:rsid w:val="00CB06DA"/>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3D8"/>
    <w:rsid w:val="00CB643E"/>
    <w:rsid w:val="00CB654B"/>
    <w:rsid w:val="00CB6CB7"/>
    <w:rsid w:val="00CB70C5"/>
    <w:rsid w:val="00CB71B4"/>
    <w:rsid w:val="00CB7CC4"/>
    <w:rsid w:val="00CC027F"/>
    <w:rsid w:val="00CC0731"/>
    <w:rsid w:val="00CC10BF"/>
    <w:rsid w:val="00CC1551"/>
    <w:rsid w:val="00CC1AE3"/>
    <w:rsid w:val="00CC200E"/>
    <w:rsid w:val="00CC231D"/>
    <w:rsid w:val="00CC240C"/>
    <w:rsid w:val="00CC297D"/>
    <w:rsid w:val="00CC2A7D"/>
    <w:rsid w:val="00CC2E01"/>
    <w:rsid w:val="00CC32A8"/>
    <w:rsid w:val="00CC3643"/>
    <w:rsid w:val="00CC3920"/>
    <w:rsid w:val="00CC3C75"/>
    <w:rsid w:val="00CC3FFB"/>
    <w:rsid w:val="00CC43EA"/>
    <w:rsid w:val="00CC4495"/>
    <w:rsid w:val="00CC49BE"/>
    <w:rsid w:val="00CC4D62"/>
    <w:rsid w:val="00CC4F30"/>
    <w:rsid w:val="00CC55AD"/>
    <w:rsid w:val="00CC58E7"/>
    <w:rsid w:val="00CC5A0F"/>
    <w:rsid w:val="00CC5A5A"/>
    <w:rsid w:val="00CC5F3C"/>
    <w:rsid w:val="00CC5F4C"/>
    <w:rsid w:val="00CC6A63"/>
    <w:rsid w:val="00CC6D0C"/>
    <w:rsid w:val="00CC717A"/>
    <w:rsid w:val="00CC7362"/>
    <w:rsid w:val="00CC7610"/>
    <w:rsid w:val="00CC76AF"/>
    <w:rsid w:val="00CC7795"/>
    <w:rsid w:val="00CC7818"/>
    <w:rsid w:val="00CC7A29"/>
    <w:rsid w:val="00CC7D32"/>
    <w:rsid w:val="00CC7FF8"/>
    <w:rsid w:val="00CD069E"/>
    <w:rsid w:val="00CD073A"/>
    <w:rsid w:val="00CD08AC"/>
    <w:rsid w:val="00CD08D6"/>
    <w:rsid w:val="00CD11F6"/>
    <w:rsid w:val="00CD1B7C"/>
    <w:rsid w:val="00CD1D03"/>
    <w:rsid w:val="00CD2151"/>
    <w:rsid w:val="00CD222C"/>
    <w:rsid w:val="00CD2462"/>
    <w:rsid w:val="00CD29A0"/>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425"/>
    <w:rsid w:val="00CE34C9"/>
    <w:rsid w:val="00CE35CD"/>
    <w:rsid w:val="00CE3A6F"/>
    <w:rsid w:val="00CE3F9D"/>
    <w:rsid w:val="00CE41AB"/>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F9"/>
    <w:rsid w:val="00CF0F92"/>
    <w:rsid w:val="00CF187D"/>
    <w:rsid w:val="00CF224F"/>
    <w:rsid w:val="00CF28EA"/>
    <w:rsid w:val="00CF2B23"/>
    <w:rsid w:val="00CF3141"/>
    <w:rsid w:val="00CF3714"/>
    <w:rsid w:val="00CF37D0"/>
    <w:rsid w:val="00CF40EF"/>
    <w:rsid w:val="00CF47BC"/>
    <w:rsid w:val="00CF4B00"/>
    <w:rsid w:val="00CF5731"/>
    <w:rsid w:val="00CF5DA4"/>
    <w:rsid w:val="00CF656D"/>
    <w:rsid w:val="00CF6A2E"/>
    <w:rsid w:val="00CF7547"/>
    <w:rsid w:val="00CF78BB"/>
    <w:rsid w:val="00CF7996"/>
    <w:rsid w:val="00CF7EBB"/>
    <w:rsid w:val="00D00F58"/>
    <w:rsid w:val="00D00F6F"/>
    <w:rsid w:val="00D00FC7"/>
    <w:rsid w:val="00D010D1"/>
    <w:rsid w:val="00D0111D"/>
    <w:rsid w:val="00D01A12"/>
    <w:rsid w:val="00D0200C"/>
    <w:rsid w:val="00D0257D"/>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459"/>
    <w:rsid w:val="00D0752F"/>
    <w:rsid w:val="00D07580"/>
    <w:rsid w:val="00D0773B"/>
    <w:rsid w:val="00D07A1E"/>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7C2"/>
    <w:rsid w:val="00D26AC3"/>
    <w:rsid w:val="00D26E09"/>
    <w:rsid w:val="00D26F40"/>
    <w:rsid w:val="00D270D5"/>
    <w:rsid w:val="00D27349"/>
    <w:rsid w:val="00D274A3"/>
    <w:rsid w:val="00D276FE"/>
    <w:rsid w:val="00D277FE"/>
    <w:rsid w:val="00D30322"/>
    <w:rsid w:val="00D306EB"/>
    <w:rsid w:val="00D308E2"/>
    <w:rsid w:val="00D30D6B"/>
    <w:rsid w:val="00D3142C"/>
    <w:rsid w:val="00D3184D"/>
    <w:rsid w:val="00D31D3E"/>
    <w:rsid w:val="00D32053"/>
    <w:rsid w:val="00D32400"/>
    <w:rsid w:val="00D32B03"/>
    <w:rsid w:val="00D332B7"/>
    <w:rsid w:val="00D339FE"/>
    <w:rsid w:val="00D33AC5"/>
    <w:rsid w:val="00D33B98"/>
    <w:rsid w:val="00D33C9A"/>
    <w:rsid w:val="00D341F5"/>
    <w:rsid w:val="00D342F2"/>
    <w:rsid w:val="00D3436D"/>
    <w:rsid w:val="00D34403"/>
    <w:rsid w:val="00D34512"/>
    <w:rsid w:val="00D345AB"/>
    <w:rsid w:val="00D34856"/>
    <w:rsid w:val="00D34882"/>
    <w:rsid w:val="00D348F3"/>
    <w:rsid w:val="00D34A3E"/>
    <w:rsid w:val="00D34DD9"/>
    <w:rsid w:val="00D35964"/>
    <w:rsid w:val="00D35C38"/>
    <w:rsid w:val="00D35E7E"/>
    <w:rsid w:val="00D3621A"/>
    <w:rsid w:val="00D36367"/>
    <w:rsid w:val="00D36A90"/>
    <w:rsid w:val="00D36C00"/>
    <w:rsid w:val="00D379D5"/>
    <w:rsid w:val="00D37B6C"/>
    <w:rsid w:val="00D402FD"/>
    <w:rsid w:val="00D40C5E"/>
    <w:rsid w:val="00D40FF3"/>
    <w:rsid w:val="00D411D0"/>
    <w:rsid w:val="00D41813"/>
    <w:rsid w:val="00D41923"/>
    <w:rsid w:val="00D428F4"/>
    <w:rsid w:val="00D42D1B"/>
    <w:rsid w:val="00D431A5"/>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192"/>
    <w:rsid w:val="00D53A60"/>
    <w:rsid w:val="00D543E7"/>
    <w:rsid w:val="00D5451F"/>
    <w:rsid w:val="00D5494B"/>
    <w:rsid w:val="00D54B6B"/>
    <w:rsid w:val="00D54C20"/>
    <w:rsid w:val="00D54DFC"/>
    <w:rsid w:val="00D55081"/>
    <w:rsid w:val="00D55985"/>
    <w:rsid w:val="00D55BF7"/>
    <w:rsid w:val="00D5662B"/>
    <w:rsid w:val="00D568B7"/>
    <w:rsid w:val="00D56908"/>
    <w:rsid w:val="00D56B15"/>
    <w:rsid w:val="00D56C99"/>
    <w:rsid w:val="00D570CC"/>
    <w:rsid w:val="00D5719D"/>
    <w:rsid w:val="00D5775C"/>
    <w:rsid w:val="00D57880"/>
    <w:rsid w:val="00D57D3F"/>
    <w:rsid w:val="00D600D0"/>
    <w:rsid w:val="00D60504"/>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956"/>
    <w:rsid w:val="00D64F51"/>
    <w:rsid w:val="00D65C30"/>
    <w:rsid w:val="00D65DD1"/>
    <w:rsid w:val="00D662C5"/>
    <w:rsid w:val="00D66797"/>
    <w:rsid w:val="00D673D4"/>
    <w:rsid w:val="00D67826"/>
    <w:rsid w:val="00D678A1"/>
    <w:rsid w:val="00D67910"/>
    <w:rsid w:val="00D67AA0"/>
    <w:rsid w:val="00D67B66"/>
    <w:rsid w:val="00D67BF3"/>
    <w:rsid w:val="00D67E7F"/>
    <w:rsid w:val="00D7005B"/>
    <w:rsid w:val="00D70291"/>
    <w:rsid w:val="00D7045F"/>
    <w:rsid w:val="00D70468"/>
    <w:rsid w:val="00D7125E"/>
    <w:rsid w:val="00D718AA"/>
    <w:rsid w:val="00D720E9"/>
    <w:rsid w:val="00D72609"/>
    <w:rsid w:val="00D72F59"/>
    <w:rsid w:val="00D72F95"/>
    <w:rsid w:val="00D7359B"/>
    <w:rsid w:val="00D7360A"/>
    <w:rsid w:val="00D7362A"/>
    <w:rsid w:val="00D73A5E"/>
    <w:rsid w:val="00D73CB4"/>
    <w:rsid w:val="00D74108"/>
    <w:rsid w:val="00D74509"/>
    <w:rsid w:val="00D745CE"/>
    <w:rsid w:val="00D7464D"/>
    <w:rsid w:val="00D74722"/>
    <w:rsid w:val="00D74FCE"/>
    <w:rsid w:val="00D75472"/>
    <w:rsid w:val="00D7550A"/>
    <w:rsid w:val="00D75A9F"/>
    <w:rsid w:val="00D75BAD"/>
    <w:rsid w:val="00D75EAA"/>
    <w:rsid w:val="00D75F25"/>
    <w:rsid w:val="00D76215"/>
    <w:rsid w:val="00D764EC"/>
    <w:rsid w:val="00D76B2D"/>
    <w:rsid w:val="00D76C89"/>
    <w:rsid w:val="00D76D40"/>
    <w:rsid w:val="00D76FC5"/>
    <w:rsid w:val="00D77136"/>
    <w:rsid w:val="00D7720A"/>
    <w:rsid w:val="00D774B9"/>
    <w:rsid w:val="00D77925"/>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35C"/>
    <w:rsid w:val="00D833BD"/>
    <w:rsid w:val="00D834A6"/>
    <w:rsid w:val="00D8355A"/>
    <w:rsid w:val="00D83607"/>
    <w:rsid w:val="00D83720"/>
    <w:rsid w:val="00D837BD"/>
    <w:rsid w:val="00D8437F"/>
    <w:rsid w:val="00D843AC"/>
    <w:rsid w:val="00D846C2"/>
    <w:rsid w:val="00D84DE2"/>
    <w:rsid w:val="00D84E09"/>
    <w:rsid w:val="00D85041"/>
    <w:rsid w:val="00D86326"/>
    <w:rsid w:val="00D8638F"/>
    <w:rsid w:val="00D866E4"/>
    <w:rsid w:val="00D871C9"/>
    <w:rsid w:val="00D8785A"/>
    <w:rsid w:val="00D87C6A"/>
    <w:rsid w:val="00D87F6B"/>
    <w:rsid w:val="00D90284"/>
    <w:rsid w:val="00D90B8F"/>
    <w:rsid w:val="00D90D90"/>
    <w:rsid w:val="00D910C6"/>
    <w:rsid w:val="00D911CF"/>
    <w:rsid w:val="00D91726"/>
    <w:rsid w:val="00D918FE"/>
    <w:rsid w:val="00D92060"/>
    <w:rsid w:val="00D929EB"/>
    <w:rsid w:val="00D93ABD"/>
    <w:rsid w:val="00D93BDB"/>
    <w:rsid w:val="00D93E21"/>
    <w:rsid w:val="00D9428B"/>
    <w:rsid w:val="00D94557"/>
    <w:rsid w:val="00D9471C"/>
    <w:rsid w:val="00D94D31"/>
    <w:rsid w:val="00D95E4F"/>
    <w:rsid w:val="00D95FEC"/>
    <w:rsid w:val="00D960EA"/>
    <w:rsid w:val="00D96432"/>
    <w:rsid w:val="00D96551"/>
    <w:rsid w:val="00D96621"/>
    <w:rsid w:val="00D966A7"/>
    <w:rsid w:val="00D966CF"/>
    <w:rsid w:val="00D968B7"/>
    <w:rsid w:val="00D96D99"/>
    <w:rsid w:val="00D9787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583A"/>
    <w:rsid w:val="00DA64DE"/>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7"/>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C4"/>
    <w:rsid w:val="00DC000C"/>
    <w:rsid w:val="00DC030C"/>
    <w:rsid w:val="00DC039E"/>
    <w:rsid w:val="00DC05B5"/>
    <w:rsid w:val="00DC0752"/>
    <w:rsid w:val="00DC1233"/>
    <w:rsid w:val="00DC1328"/>
    <w:rsid w:val="00DC18C8"/>
    <w:rsid w:val="00DC1D94"/>
    <w:rsid w:val="00DC1F1F"/>
    <w:rsid w:val="00DC1F88"/>
    <w:rsid w:val="00DC20B0"/>
    <w:rsid w:val="00DC2E0B"/>
    <w:rsid w:val="00DC3100"/>
    <w:rsid w:val="00DC4A00"/>
    <w:rsid w:val="00DC5663"/>
    <w:rsid w:val="00DC5854"/>
    <w:rsid w:val="00DC5E26"/>
    <w:rsid w:val="00DC6395"/>
    <w:rsid w:val="00DC676A"/>
    <w:rsid w:val="00DC6B5D"/>
    <w:rsid w:val="00DC6D69"/>
    <w:rsid w:val="00DC6E19"/>
    <w:rsid w:val="00DC74D5"/>
    <w:rsid w:val="00DC778F"/>
    <w:rsid w:val="00DC790F"/>
    <w:rsid w:val="00DC7A18"/>
    <w:rsid w:val="00DD101E"/>
    <w:rsid w:val="00DD1810"/>
    <w:rsid w:val="00DD1843"/>
    <w:rsid w:val="00DD21DE"/>
    <w:rsid w:val="00DD238F"/>
    <w:rsid w:val="00DD2A89"/>
    <w:rsid w:val="00DD3D5B"/>
    <w:rsid w:val="00DD4459"/>
    <w:rsid w:val="00DD449B"/>
    <w:rsid w:val="00DD4565"/>
    <w:rsid w:val="00DD4756"/>
    <w:rsid w:val="00DD4B8F"/>
    <w:rsid w:val="00DD4D2F"/>
    <w:rsid w:val="00DD5E02"/>
    <w:rsid w:val="00DD6806"/>
    <w:rsid w:val="00DD6DE1"/>
    <w:rsid w:val="00DD7104"/>
    <w:rsid w:val="00DD725B"/>
    <w:rsid w:val="00DD7361"/>
    <w:rsid w:val="00DD7A5E"/>
    <w:rsid w:val="00DD7F46"/>
    <w:rsid w:val="00DD7FDE"/>
    <w:rsid w:val="00DE008E"/>
    <w:rsid w:val="00DE032A"/>
    <w:rsid w:val="00DE0682"/>
    <w:rsid w:val="00DE08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532C"/>
    <w:rsid w:val="00DE60B4"/>
    <w:rsid w:val="00DE6414"/>
    <w:rsid w:val="00DE7044"/>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3197"/>
    <w:rsid w:val="00DF33B2"/>
    <w:rsid w:val="00DF3849"/>
    <w:rsid w:val="00DF38B2"/>
    <w:rsid w:val="00DF4311"/>
    <w:rsid w:val="00DF438E"/>
    <w:rsid w:val="00DF48B4"/>
    <w:rsid w:val="00DF4B39"/>
    <w:rsid w:val="00DF4ECE"/>
    <w:rsid w:val="00DF4F2E"/>
    <w:rsid w:val="00DF55E2"/>
    <w:rsid w:val="00DF5DA1"/>
    <w:rsid w:val="00DF5F45"/>
    <w:rsid w:val="00DF67E9"/>
    <w:rsid w:val="00DF72B2"/>
    <w:rsid w:val="00DF7323"/>
    <w:rsid w:val="00DF77A2"/>
    <w:rsid w:val="00DF7D44"/>
    <w:rsid w:val="00E00010"/>
    <w:rsid w:val="00E0002E"/>
    <w:rsid w:val="00E00876"/>
    <w:rsid w:val="00E01308"/>
    <w:rsid w:val="00E01962"/>
    <w:rsid w:val="00E019B5"/>
    <w:rsid w:val="00E02004"/>
    <w:rsid w:val="00E02523"/>
    <w:rsid w:val="00E02A46"/>
    <w:rsid w:val="00E02BA3"/>
    <w:rsid w:val="00E02C69"/>
    <w:rsid w:val="00E02D48"/>
    <w:rsid w:val="00E02D98"/>
    <w:rsid w:val="00E02E86"/>
    <w:rsid w:val="00E030DB"/>
    <w:rsid w:val="00E036F5"/>
    <w:rsid w:val="00E03746"/>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10484"/>
    <w:rsid w:val="00E1075D"/>
    <w:rsid w:val="00E10915"/>
    <w:rsid w:val="00E10A80"/>
    <w:rsid w:val="00E117E3"/>
    <w:rsid w:val="00E11DAF"/>
    <w:rsid w:val="00E12032"/>
    <w:rsid w:val="00E120C7"/>
    <w:rsid w:val="00E12234"/>
    <w:rsid w:val="00E128D8"/>
    <w:rsid w:val="00E12B2D"/>
    <w:rsid w:val="00E13218"/>
    <w:rsid w:val="00E1370B"/>
    <w:rsid w:val="00E13775"/>
    <w:rsid w:val="00E139FD"/>
    <w:rsid w:val="00E14069"/>
    <w:rsid w:val="00E151D7"/>
    <w:rsid w:val="00E152B7"/>
    <w:rsid w:val="00E15539"/>
    <w:rsid w:val="00E15878"/>
    <w:rsid w:val="00E15B56"/>
    <w:rsid w:val="00E16132"/>
    <w:rsid w:val="00E164AC"/>
    <w:rsid w:val="00E16606"/>
    <w:rsid w:val="00E1661C"/>
    <w:rsid w:val="00E16ABD"/>
    <w:rsid w:val="00E16E00"/>
    <w:rsid w:val="00E16F47"/>
    <w:rsid w:val="00E16FAB"/>
    <w:rsid w:val="00E20198"/>
    <w:rsid w:val="00E205CC"/>
    <w:rsid w:val="00E20B8F"/>
    <w:rsid w:val="00E20E57"/>
    <w:rsid w:val="00E2180E"/>
    <w:rsid w:val="00E21E20"/>
    <w:rsid w:val="00E2242A"/>
    <w:rsid w:val="00E228CF"/>
    <w:rsid w:val="00E22BF9"/>
    <w:rsid w:val="00E23385"/>
    <w:rsid w:val="00E238DD"/>
    <w:rsid w:val="00E23C6C"/>
    <w:rsid w:val="00E24574"/>
    <w:rsid w:val="00E24AB8"/>
    <w:rsid w:val="00E24F66"/>
    <w:rsid w:val="00E24FC0"/>
    <w:rsid w:val="00E25D05"/>
    <w:rsid w:val="00E25DFD"/>
    <w:rsid w:val="00E25E31"/>
    <w:rsid w:val="00E26202"/>
    <w:rsid w:val="00E264DD"/>
    <w:rsid w:val="00E26758"/>
    <w:rsid w:val="00E26EEE"/>
    <w:rsid w:val="00E27294"/>
    <w:rsid w:val="00E27465"/>
    <w:rsid w:val="00E27541"/>
    <w:rsid w:val="00E27B11"/>
    <w:rsid w:val="00E3001D"/>
    <w:rsid w:val="00E30746"/>
    <w:rsid w:val="00E316E4"/>
    <w:rsid w:val="00E3193A"/>
    <w:rsid w:val="00E31D16"/>
    <w:rsid w:val="00E31EFB"/>
    <w:rsid w:val="00E3234F"/>
    <w:rsid w:val="00E3240E"/>
    <w:rsid w:val="00E3267A"/>
    <w:rsid w:val="00E32EE3"/>
    <w:rsid w:val="00E333AF"/>
    <w:rsid w:val="00E33412"/>
    <w:rsid w:val="00E334A8"/>
    <w:rsid w:val="00E3357F"/>
    <w:rsid w:val="00E33625"/>
    <w:rsid w:val="00E33649"/>
    <w:rsid w:val="00E33D01"/>
    <w:rsid w:val="00E33EBE"/>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B2E"/>
    <w:rsid w:val="00E37C59"/>
    <w:rsid w:val="00E37DA0"/>
    <w:rsid w:val="00E40A6E"/>
    <w:rsid w:val="00E4112A"/>
    <w:rsid w:val="00E4116B"/>
    <w:rsid w:val="00E4121B"/>
    <w:rsid w:val="00E41279"/>
    <w:rsid w:val="00E418F3"/>
    <w:rsid w:val="00E4197A"/>
    <w:rsid w:val="00E41E33"/>
    <w:rsid w:val="00E4224F"/>
    <w:rsid w:val="00E42433"/>
    <w:rsid w:val="00E42865"/>
    <w:rsid w:val="00E42943"/>
    <w:rsid w:val="00E42E17"/>
    <w:rsid w:val="00E42E1F"/>
    <w:rsid w:val="00E433DD"/>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7C"/>
    <w:rsid w:val="00E464B4"/>
    <w:rsid w:val="00E466BE"/>
    <w:rsid w:val="00E46A57"/>
    <w:rsid w:val="00E46BFB"/>
    <w:rsid w:val="00E46E8A"/>
    <w:rsid w:val="00E47992"/>
    <w:rsid w:val="00E47C15"/>
    <w:rsid w:val="00E47D8D"/>
    <w:rsid w:val="00E47DC8"/>
    <w:rsid w:val="00E50248"/>
    <w:rsid w:val="00E50CA6"/>
    <w:rsid w:val="00E50CDB"/>
    <w:rsid w:val="00E51626"/>
    <w:rsid w:val="00E519A8"/>
    <w:rsid w:val="00E52013"/>
    <w:rsid w:val="00E52852"/>
    <w:rsid w:val="00E52A1B"/>
    <w:rsid w:val="00E52D9C"/>
    <w:rsid w:val="00E52F59"/>
    <w:rsid w:val="00E536BE"/>
    <w:rsid w:val="00E53844"/>
    <w:rsid w:val="00E53B1E"/>
    <w:rsid w:val="00E53C6D"/>
    <w:rsid w:val="00E54C7E"/>
    <w:rsid w:val="00E55053"/>
    <w:rsid w:val="00E55055"/>
    <w:rsid w:val="00E5522E"/>
    <w:rsid w:val="00E5561D"/>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3435"/>
    <w:rsid w:val="00E63450"/>
    <w:rsid w:val="00E63584"/>
    <w:rsid w:val="00E636E8"/>
    <w:rsid w:val="00E63727"/>
    <w:rsid w:val="00E63F90"/>
    <w:rsid w:val="00E642D7"/>
    <w:rsid w:val="00E645EF"/>
    <w:rsid w:val="00E64936"/>
    <w:rsid w:val="00E64C16"/>
    <w:rsid w:val="00E651F9"/>
    <w:rsid w:val="00E653B1"/>
    <w:rsid w:val="00E657CC"/>
    <w:rsid w:val="00E65C1A"/>
    <w:rsid w:val="00E66474"/>
    <w:rsid w:val="00E66A8A"/>
    <w:rsid w:val="00E67163"/>
    <w:rsid w:val="00E67195"/>
    <w:rsid w:val="00E6763B"/>
    <w:rsid w:val="00E67F09"/>
    <w:rsid w:val="00E70026"/>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737"/>
    <w:rsid w:val="00E729AB"/>
    <w:rsid w:val="00E72BD7"/>
    <w:rsid w:val="00E72D9D"/>
    <w:rsid w:val="00E73151"/>
    <w:rsid w:val="00E73A88"/>
    <w:rsid w:val="00E73D54"/>
    <w:rsid w:val="00E741F3"/>
    <w:rsid w:val="00E7420F"/>
    <w:rsid w:val="00E74649"/>
    <w:rsid w:val="00E747F0"/>
    <w:rsid w:val="00E74AC7"/>
    <w:rsid w:val="00E74E8F"/>
    <w:rsid w:val="00E75013"/>
    <w:rsid w:val="00E75241"/>
    <w:rsid w:val="00E75461"/>
    <w:rsid w:val="00E756F1"/>
    <w:rsid w:val="00E75E99"/>
    <w:rsid w:val="00E76259"/>
    <w:rsid w:val="00E764E7"/>
    <w:rsid w:val="00E768F3"/>
    <w:rsid w:val="00E76D9E"/>
    <w:rsid w:val="00E770A6"/>
    <w:rsid w:val="00E774D6"/>
    <w:rsid w:val="00E77A1C"/>
    <w:rsid w:val="00E803E2"/>
    <w:rsid w:val="00E812F8"/>
    <w:rsid w:val="00E81385"/>
    <w:rsid w:val="00E8157D"/>
    <w:rsid w:val="00E81732"/>
    <w:rsid w:val="00E81944"/>
    <w:rsid w:val="00E81CF5"/>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3F84"/>
    <w:rsid w:val="00E84053"/>
    <w:rsid w:val="00E84507"/>
    <w:rsid w:val="00E8455D"/>
    <w:rsid w:val="00E84BA5"/>
    <w:rsid w:val="00E84FEE"/>
    <w:rsid w:val="00E8536B"/>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7200"/>
    <w:rsid w:val="00E976A5"/>
    <w:rsid w:val="00E97754"/>
    <w:rsid w:val="00E97807"/>
    <w:rsid w:val="00E978AF"/>
    <w:rsid w:val="00EA04C0"/>
    <w:rsid w:val="00EA0709"/>
    <w:rsid w:val="00EA0D19"/>
    <w:rsid w:val="00EA134A"/>
    <w:rsid w:val="00EA1985"/>
    <w:rsid w:val="00EA22F1"/>
    <w:rsid w:val="00EA2715"/>
    <w:rsid w:val="00EA2804"/>
    <w:rsid w:val="00EA283D"/>
    <w:rsid w:val="00EA2880"/>
    <w:rsid w:val="00EA3356"/>
    <w:rsid w:val="00EA3BFA"/>
    <w:rsid w:val="00EA3D17"/>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5404"/>
    <w:rsid w:val="00EB5B03"/>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B4B"/>
    <w:rsid w:val="00EC4C17"/>
    <w:rsid w:val="00EC5831"/>
    <w:rsid w:val="00EC595E"/>
    <w:rsid w:val="00EC5CC0"/>
    <w:rsid w:val="00EC5D80"/>
    <w:rsid w:val="00EC5E93"/>
    <w:rsid w:val="00EC64A2"/>
    <w:rsid w:val="00EC702D"/>
    <w:rsid w:val="00ED0321"/>
    <w:rsid w:val="00ED0409"/>
    <w:rsid w:val="00ED043E"/>
    <w:rsid w:val="00ED0498"/>
    <w:rsid w:val="00ED0745"/>
    <w:rsid w:val="00ED0B0A"/>
    <w:rsid w:val="00ED0F1D"/>
    <w:rsid w:val="00ED15E2"/>
    <w:rsid w:val="00ED1DC0"/>
    <w:rsid w:val="00ED2769"/>
    <w:rsid w:val="00ED27AF"/>
    <w:rsid w:val="00ED287F"/>
    <w:rsid w:val="00ED2CB4"/>
    <w:rsid w:val="00ED357C"/>
    <w:rsid w:val="00ED3677"/>
    <w:rsid w:val="00ED4473"/>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C25"/>
    <w:rsid w:val="00EE3CBE"/>
    <w:rsid w:val="00EE4001"/>
    <w:rsid w:val="00EE4FE1"/>
    <w:rsid w:val="00EE5AE2"/>
    <w:rsid w:val="00EE61F9"/>
    <w:rsid w:val="00EE67B1"/>
    <w:rsid w:val="00EE6E49"/>
    <w:rsid w:val="00EE6F60"/>
    <w:rsid w:val="00EE7003"/>
    <w:rsid w:val="00EE7381"/>
    <w:rsid w:val="00EE77D8"/>
    <w:rsid w:val="00EE780F"/>
    <w:rsid w:val="00EE7E68"/>
    <w:rsid w:val="00EF0437"/>
    <w:rsid w:val="00EF0C5A"/>
    <w:rsid w:val="00EF1299"/>
    <w:rsid w:val="00EF1697"/>
    <w:rsid w:val="00EF185D"/>
    <w:rsid w:val="00EF1BCE"/>
    <w:rsid w:val="00EF2C55"/>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B81"/>
    <w:rsid w:val="00F001EA"/>
    <w:rsid w:val="00F003BD"/>
    <w:rsid w:val="00F00575"/>
    <w:rsid w:val="00F00A74"/>
    <w:rsid w:val="00F00B9F"/>
    <w:rsid w:val="00F01171"/>
    <w:rsid w:val="00F0156D"/>
    <w:rsid w:val="00F01723"/>
    <w:rsid w:val="00F017E4"/>
    <w:rsid w:val="00F0198E"/>
    <w:rsid w:val="00F01AB9"/>
    <w:rsid w:val="00F01C56"/>
    <w:rsid w:val="00F01E46"/>
    <w:rsid w:val="00F01E7F"/>
    <w:rsid w:val="00F022EE"/>
    <w:rsid w:val="00F02402"/>
    <w:rsid w:val="00F03AA3"/>
    <w:rsid w:val="00F03C70"/>
    <w:rsid w:val="00F0484B"/>
    <w:rsid w:val="00F048CB"/>
    <w:rsid w:val="00F04955"/>
    <w:rsid w:val="00F04BC6"/>
    <w:rsid w:val="00F0501F"/>
    <w:rsid w:val="00F05812"/>
    <w:rsid w:val="00F05BC1"/>
    <w:rsid w:val="00F064EC"/>
    <w:rsid w:val="00F0691C"/>
    <w:rsid w:val="00F06D16"/>
    <w:rsid w:val="00F07639"/>
    <w:rsid w:val="00F07A8D"/>
    <w:rsid w:val="00F07ED4"/>
    <w:rsid w:val="00F10652"/>
    <w:rsid w:val="00F10BC1"/>
    <w:rsid w:val="00F10F23"/>
    <w:rsid w:val="00F10F89"/>
    <w:rsid w:val="00F11C42"/>
    <w:rsid w:val="00F11CDB"/>
    <w:rsid w:val="00F11F39"/>
    <w:rsid w:val="00F1282C"/>
    <w:rsid w:val="00F12BD7"/>
    <w:rsid w:val="00F1301D"/>
    <w:rsid w:val="00F13038"/>
    <w:rsid w:val="00F137E2"/>
    <w:rsid w:val="00F13A5A"/>
    <w:rsid w:val="00F142A2"/>
    <w:rsid w:val="00F143B7"/>
    <w:rsid w:val="00F14728"/>
    <w:rsid w:val="00F1476C"/>
    <w:rsid w:val="00F14A24"/>
    <w:rsid w:val="00F14E6C"/>
    <w:rsid w:val="00F15199"/>
    <w:rsid w:val="00F15373"/>
    <w:rsid w:val="00F15A9A"/>
    <w:rsid w:val="00F15D0C"/>
    <w:rsid w:val="00F15DDE"/>
    <w:rsid w:val="00F16022"/>
    <w:rsid w:val="00F16651"/>
    <w:rsid w:val="00F16B2A"/>
    <w:rsid w:val="00F16CBF"/>
    <w:rsid w:val="00F210A0"/>
    <w:rsid w:val="00F21811"/>
    <w:rsid w:val="00F219FC"/>
    <w:rsid w:val="00F22948"/>
    <w:rsid w:val="00F22B24"/>
    <w:rsid w:val="00F22C20"/>
    <w:rsid w:val="00F22C6F"/>
    <w:rsid w:val="00F22E20"/>
    <w:rsid w:val="00F23423"/>
    <w:rsid w:val="00F236D9"/>
    <w:rsid w:val="00F239CD"/>
    <w:rsid w:val="00F23A10"/>
    <w:rsid w:val="00F23AA6"/>
    <w:rsid w:val="00F23AFC"/>
    <w:rsid w:val="00F243BF"/>
    <w:rsid w:val="00F2456E"/>
    <w:rsid w:val="00F24886"/>
    <w:rsid w:val="00F24E33"/>
    <w:rsid w:val="00F25319"/>
    <w:rsid w:val="00F259B1"/>
    <w:rsid w:val="00F25A40"/>
    <w:rsid w:val="00F25C71"/>
    <w:rsid w:val="00F25D14"/>
    <w:rsid w:val="00F25E57"/>
    <w:rsid w:val="00F25EAF"/>
    <w:rsid w:val="00F2658D"/>
    <w:rsid w:val="00F26604"/>
    <w:rsid w:val="00F269DA"/>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264"/>
    <w:rsid w:val="00F3652A"/>
    <w:rsid w:val="00F3658B"/>
    <w:rsid w:val="00F36BDE"/>
    <w:rsid w:val="00F36F95"/>
    <w:rsid w:val="00F373E2"/>
    <w:rsid w:val="00F374DF"/>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ADB"/>
    <w:rsid w:val="00F43F4F"/>
    <w:rsid w:val="00F4438D"/>
    <w:rsid w:val="00F44E98"/>
    <w:rsid w:val="00F44FED"/>
    <w:rsid w:val="00F45087"/>
    <w:rsid w:val="00F45467"/>
    <w:rsid w:val="00F4594E"/>
    <w:rsid w:val="00F45E24"/>
    <w:rsid w:val="00F467F7"/>
    <w:rsid w:val="00F46C27"/>
    <w:rsid w:val="00F46C97"/>
    <w:rsid w:val="00F46C9B"/>
    <w:rsid w:val="00F46EBD"/>
    <w:rsid w:val="00F46EF7"/>
    <w:rsid w:val="00F46F0B"/>
    <w:rsid w:val="00F471D4"/>
    <w:rsid w:val="00F472A4"/>
    <w:rsid w:val="00F4768B"/>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772C"/>
    <w:rsid w:val="00F57A40"/>
    <w:rsid w:val="00F57B20"/>
    <w:rsid w:val="00F57BF5"/>
    <w:rsid w:val="00F57ECC"/>
    <w:rsid w:val="00F57F6A"/>
    <w:rsid w:val="00F60564"/>
    <w:rsid w:val="00F60931"/>
    <w:rsid w:val="00F60A7D"/>
    <w:rsid w:val="00F60C89"/>
    <w:rsid w:val="00F60E13"/>
    <w:rsid w:val="00F61058"/>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821"/>
    <w:rsid w:val="00F666A9"/>
    <w:rsid w:val="00F66BD6"/>
    <w:rsid w:val="00F66DDC"/>
    <w:rsid w:val="00F66F8F"/>
    <w:rsid w:val="00F67131"/>
    <w:rsid w:val="00F67164"/>
    <w:rsid w:val="00F672F4"/>
    <w:rsid w:val="00F67627"/>
    <w:rsid w:val="00F71732"/>
    <w:rsid w:val="00F71891"/>
    <w:rsid w:val="00F72BFC"/>
    <w:rsid w:val="00F73191"/>
    <w:rsid w:val="00F73271"/>
    <w:rsid w:val="00F73A8C"/>
    <w:rsid w:val="00F742A4"/>
    <w:rsid w:val="00F74652"/>
    <w:rsid w:val="00F74AC6"/>
    <w:rsid w:val="00F74C70"/>
    <w:rsid w:val="00F74CE1"/>
    <w:rsid w:val="00F74E21"/>
    <w:rsid w:val="00F74FB8"/>
    <w:rsid w:val="00F75112"/>
    <w:rsid w:val="00F754F7"/>
    <w:rsid w:val="00F75B15"/>
    <w:rsid w:val="00F75DD4"/>
    <w:rsid w:val="00F76377"/>
    <w:rsid w:val="00F764E2"/>
    <w:rsid w:val="00F76793"/>
    <w:rsid w:val="00F76C26"/>
    <w:rsid w:val="00F76EB6"/>
    <w:rsid w:val="00F77236"/>
    <w:rsid w:val="00F7775A"/>
    <w:rsid w:val="00F77E8B"/>
    <w:rsid w:val="00F8071F"/>
    <w:rsid w:val="00F80E07"/>
    <w:rsid w:val="00F81606"/>
    <w:rsid w:val="00F81613"/>
    <w:rsid w:val="00F816BB"/>
    <w:rsid w:val="00F81835"/>
    <w:rsid w:val="00F81AF6"/>
    <w:rsid w:val="00F82223"/>
    <w:rsid w:val="00F82488"/>
    <w:rsid w:val="00F825FB"/>
    <w:rsid w:val="00F82B59"/>
    <w:rsid w:val="00F82B5C"/>
    <w:rsid w:val="00F82EBA"/>
    <w:rsid w:val="00F8308E"/>
    <w:rsid w:val="00F83671"/>
    <w:rsid w:val="00F838FD"/>
    <w:rsid w:val="00F83B7A"/>
    <w:rsid w:val="00F83D60"/>
    <w:rsid w:val="00F842A4"/>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162E"/>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33B"/>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C44"/>
    <w:rsid w:val="00FA20D5"/>
    <w:rsid w:val="00FA218E"/>
    <w:rsid w:val="00FA23AF"/>
    <w:rsid w:val="00FA3356"/>
    <w:rsid w:val="00FA36CF"/>
    <w:rsid w:val="00FA3858"/>
    <w:rsid w:val="00FA49A1"/>
    <w:rsid w:val="00FA4B01"/>
    <w:rsid w:val="00FA4E50"/>
    <w:rsid w:val="00FA5581"/>
    <w:rsid w:val="00FA565E"/>
    <w:rsid w:val="00FA62C0"/>
    <w:rsid w:val="00FA65BF"/>
    <w:rsid w:val="00FA6BA9"/>
    <w:rsid w:val="00FA6C40"/>
    <w:rsid w:val="00FA7DE2"/>
    <w:rsid w:val="00FB00ED"/>
    <w:rsid w:val="00FB00EE"/>
    <w:rsid w:val="00FB01FD"/>
    <w:rsid w:val="00FB12A5"/>
    <w:rsid w:val="00FB12C4"/>
    <w:rsid w:val="00FB19B3"/>
    <w:rsid w:val="00FB19EC"/>
    <w:rsid w:val="00FB1A26"/>
    <w:rsid w:val="00FB1B7A"/>
    <w:rsid w:val="00FB1B84"/>
    <w:rsid w:val="00FB1F81"/>
    <w:rsid w:val="00FB2149"/>
    <w:rsid w:val="00FB2A09"/>
    <w:rsid w:val="00FB2BC4"/>
    <w:rsid w:val="00FB2C88"/>
    <w:rsid w:val="00FB3308"/>
    <w:rsid w:val="00FB34B7"/>
    <w:rsid w:val="00FB44A0"/>
    <w:rsid w:val="00FB4651"/>
    <w:rsid w:val="00FB4AB6"/>
    <w:rsid w:val="00FB5202"/>
    <w:rsid w:val="00FB67BE"/>
    <w:rsid w:val="00FB6B60"/>
    <w:rsid w:val="00FB7165"/>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9ED"/>
    <w:rsid w:val="00FC46B2"/>
    <w:rsid w:val="00FC48D8"/>
    <w:rsid w:val="00FC4967"/>
    <w:rsid w:val="00FC4E26"/>
    <w:rsid w:val="00FC57C7"/>
    <w:rsid w:val="00FC5ABE"/>
    <w:rsid w:val="00FC5C46"/>
    <w:rsid w:val="00FC5FED"/>
    <w:rsid w:val="00FC624D"/>
    <w:rsid w:val="00FC6253"/>
    <w:rsid w:val="00FC6278"/>
    <w:rsid w:val="00FC6307"/>
    <w:rsid w:val="00FC66B5"/>
    <w:rsid w:val="00FC68E8"/>
    <w:rsid w:val="00FC6A9F"/>
    <w:rsid w:val="00FC6B92"/>
    <w:rsid w:val="00FC6BEF"/>
    <w:rsid w:val="00FC7526"/>
    <w:rsid w:val="00FC7B42"/>
    <w:rsid w:val="00FC7DE1"/>
    <w:rsid w:val="00FD01D9"/>
    <w:rsid w:val="00FD0813"/>
    <w:rsid w:val="00FD15CB"/>
    <w:rsid w:val="00FD2719"/>
    <w:rsid w:val="00FD29DA"/>
    <w:rsid w:val="00FD2ED6"/>
    <w:rsid w:val="00FD32BA"/>
    <w:rsid w:val="00FD3C36"/>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26D1"/>
    <w:rsid w:val="00FE2A27"/>
    <w:rsid w:val="00FE3076"/>
    <w:rsid w:val="00FE3A74"/>
    <w:rsid w:val="00FE3D9E"/>
    <w:rsid w:val="00FE3E92"/>
    <w:rsid w:val="00FE4536"/>
    <w:rsid w:val="00FE4DB8"/>
    <w:rsid w:val="00FE4E32"/>
    <w:rsid w:val="00FE54A2"/>
    <w:rsid w:val="00FE58FD"/>
    <w:rsid w:val="00FE5F13"/>
    <w:rsid w:val="00FE61DA"/>
    <w:rsid w:val="00FE626B"/>
    <w:rsid w:val="00FE62D2"/>
    <w:rsid w:val="00FE6703"/>
    <w:rsid w:val="00FE6AD0"/>
    <w:rsid w:val="00FE6B27"/>
    <w:rsid w:val="00FE6FBD"/>
    <w:rsid w:val="00FE6FD0"/>
    <w:rsid w:val="00FE7532"/>
    <w:rsid w:val="00FE78F3"/>
    <w:rsid w:val="00FE793A"/>
    <w:rsid w:val="00FE7ADB"/>
    <w:rsid w:val="00FE7CE8"/>
    <w:rsid w:val="00FE7D08"/>
    <w:rsid w:val="00FE7D65"/>
    <w:rsid w:val="00FE7E09"/>
    <w:rsid w:val="00FF035A"/>
    <w:rsid w:val="00FF06B8"/>
    <w:rsid w:val="00FF0BA4"/>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3D76347"/>
  <w15:chartTrackingRefBased/>
  <w15:docId w15:val="{751BCF4E-CE89-4F0D-A9A3-21AF6576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46EBD"/>
    <w:pPr>
      <w:overflowPunct w:val="0"/>
      <w:autoSpaceDE w:val="0"/>
      <w:autoSpaceDN w:val="0"/>
      <w:adjustRightInd w:val="0"/>
      <w:spacing w:after="120"/>
      <w:jc w:val="both"/>
      <w:textAlignment w:val="baseline"/>
    </w:pPr>
    <w:rPr>
      <w:rFonts w:ascii="Arial" w:eastAsia="SimSun" w:hAnsi="Arial"/>
      <w:lang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6"/>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7"/>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pPr>
      <w:spacing w:after="180"/>
      <w:jc w:val="left"/>
    </w:pPr>
    <w:rPr>
      <w:rFonts w:eastAsia="Dotum"/>
      <w:lang w:val="en-GB" w:eastAsia="en-US"/>
    </w:rPr>
  </w:style>
  <w:style w:type="paragraph" w:customStyle="1" w:styleId="B3">
    <w:name w:val="B3"/>
    <w:basedOn w:val="List3"/>
    <w:link w:val="B3Char"/>
    <w:pPr>
      <w:spacing w:after="180"/>
      <w:jc w:val="left"/>
    </w:pPr>
    <w:rPr>
      <w:lang w:val="x-none" w:eastAsia="en-US"/>
    </w:rPr>
  </w:style>
  <w:style w:type="paragraph" w:customStyle="1" w:styleId="B4">
    <w:name w:val="B4"/>
    <w:basedOn w:val="List4"/>
    <w:link w:val="B4Char"/>
    <w:pPr>
      <w:spacing w:after="180"/>
      <w:jc w:val="left"/>
    </w:pPr>
    <w:rPr>
      <w:lang w:val="x-none" w:eastAsia="en-US"/>
    </w:rPr>
  </w:style>
  <w:style w:type="paragraph" w:customStyle="1" w:styleId="Proposal">
    <w:name w:val="Proposal"/>
    <w:basedOn w:val="Normal"/>
    <w:link w:val="ProposalChar"/>
    <w:qFormat/>
    <w:pPr>
      <w:numPr>
        <w:numId w:val="15"/>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jc w:val="left"/>
    </w:pPr>
    <w:rPr>
      <w:rFonts w:ascii="KaiTi_GB2312" w:eastAsia="Dotum" w:hAnsi="KaiTi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8"/>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목록 단락,リスト段落,?? ??,?????,????,Lista1,列出段落1,中等深浅网格 1 - 着色 21"/>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uiPriority w:val="59"/>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9"/>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10"/>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1"/>
      </w:numPr>
    </w:pPr>
  </w:style>
  <w:style w:type="paragraph" w:customStyle="1" w:styleId="Recommend-1">
    <w:name w:val="Recommend-1"/>
    <w:basedOn w:val="Normal"/>
    <w:link w:val="Recommend-1Char"/>
    <w:qFormat/>
    <w:rsid w:val="00355920"/>
    <w:pPr>
      <w:numPr>
        <w:numId w:val="12"/>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2"/>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semiHidden/>
    <w:rsid w:val="00D67B66"/>
    <w:rPr>
      <w:rFonts w:ascii="Arial" w:eastAsia="SimSun" w:hAnsi="Arial"/>
    </w:rPr>
  </w:style>
  <w:style w:type="paragraph" w:customStyle="1" w:styleId="Agreement">
    <w:name w:val="Agreement"/>
    <w:basedOn w:val="Normal"/>
    <w:next w:val="Normal"/>
    <w:rsid w:val="006C4ECA"/>
    <w:pPr>
      <w:numPr>
        <w:numId w:val="13"/>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92C3DB-AD67-45E4-A370-16FED3456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109</TotalTime>
  <Pages>4</Pages>
  <Words>1650</Words>
  <Characters>9405</Characters>
  <Application>Microsoft Office Word</Application>
  <DocSecurity>0</DocSecurity>
  <Lines>78</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11033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dc:description/>
  <cp:lastModifiedBy>Futurewei</cp:lastModifiedBy>
  <cp:revision>19</cp:revision>
  <cp:lastPrinted>2019-10-03T15:31:00Z</cp:lastPrinted>
  <dcterms:created xsi:type="dcterms:W3CDTF">2019-10-04T04:07:00Z</dcterms:created>
  <dcterms:modified xsi:type="dcterms:W3CDTF">2019-10-04T06:06:00Z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(3)TcOCrz0a+8I4uqTfk7cG+TIRJ8k/aOd51D7F/W/yYBAyOLjHuZpFM26xL642i7pKKYUavBgQ_x000d_
yDhLxwWufSFG/shTTt25FRj4Hbc57I8tODKWR910BccVOpfow9O4qb+rzIuUuHn395WfXkSN_x000d_
rc85ltHU12U+Dujefbnot8n6fu2szef7aCx/uMGaCpt5KlPOt3F2ou7p5jXbMtugrmAu3oXM_x000d_
OEqWriv/ILCm0WwLx/</vt:lpwstr>
  </property>
  <property fmtid="{D5CDD505-2E9C-101B-9397-08002B2CF9AE}" pid="25" name="_2015_ms_pID_725343_00">
    <vt:lpwstr>_2015_ms_pID_725343</vt:lpwstr>
  </property>
  <property fmtid="{D5CDD505-2E9C-101B-9397-08002B2CF9AE}" pid="26" name="_2015_ms_pID_7253431">
    <vt:lpwstr>VDtrknhVXZnGmHjJjvL+5A0qBn2JaG3Q37e4pvmHc8jyvfYpwk2FwH_x000d_
3IqmYW7QkCkQKPuE93JdiSXGLUGaM4brTJu90jljeedhKXhf7TMT6g6g6qRB5nW7HRi8IV2S_x000d_
kmL/Z/DQ1P6lEXqDJVU6VgicoevxDnyBiB1Hdh+N/rr957RyJ/GbsRmM1x+OemWyyDfhCj9Z_x000d_
FO6lkDbPX9aNLk0AKIt/o+a5/b9ePqjfpaAq</vt:lpwstr>
  </property>
  <property fmtid="{D5CDD505-2E9C-101B-9397-08002B2CF9AE}" pid="27" name="_2015_ms_pID_7253431_00">
    <vt:lpwstr>_2015_ms_pID_7253431</vt:lpwstr>
  </property>
  <property fmtid="{D5CDD505-2E9C-101B-9397-08002B2CF9AE}" pid="28" name="_2015_ms_pID_7253432">
    <vt:lpwstr>sA==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1570159206</vt:lpwstr>
  </property>
</Properties>
</file>